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7A9DAF" w14:textId="34903565" w:rsidR="00726AD8" w:rsidRDefault="002A2596">
      <w:pPr>
        <w:ind w:firstLine="624"/>
        <w:rPr>
          <w:rFonts w:ascii="黑体" w:eastAsia="黑体" w:hAnsi="黑体" w:cs="黑体"/>
          <w:spacing w:val="-4"/>
          <w:sz w:val="31"/>
          <w:szCs w:val="31"/>
        </w:rPr>
      </w:pPr>
      <w:r>
        <w:rPr>
          <w:rFonts w:ascii="仿宋_GB2312" w:eastAsia="仿宋_GB2312" w:hAnsi="仿宋_GB2312" w:cs="仿宋_GB2312" w:hint="eastAsia"/>
          <w:spacing w:val="-4"/>
          <w:sz w:val="32"/>
          <w:szCs w:val="32"/>
        </w:rPr>
        <w:t>附件</w:t>
      </w:r>
      <w:r>
        <w:rPr>
          <w:rFonts w:ascii="仿宋_GB2312" w:eastAsia="仿宋_GB2312" w:hAnsi="仿宋_GB2312" w:cs="仿宋_GB2312" w:hint="eastAsia"/>
          <w:spacing w:val="-4"/>
          <w:sz w:val="32"/>
          <w:szCs w:val="32"/>
        </w:rPr>
        <w:t>2</w:t>
      </w:r>
    </w:p>
    <w:p w14:paraId="517A9DB0" w14:textId="77777777" w:rsidR="00726AD8" w:rsidRDefault="00726AD8">
      <w:pPr>
        <w:spacing w:line="300" w:lineRule="exact"/>
        <w:ind w:firstLine="604"/>
        <w:rPr>
          <w:rFonts w:ascii="黑体" w:eastAsia="黑体" w:hAnsi="黑体" w:cs="黑体"/>
          <w:spacing w:val="-4"/>
          <w:sz w:val="31"/>
          <w:szCs w:val="31"/>
        </w:rPr>
      </w:pPr>
    </w:p>
    <w:p w14:paraId="517A9DB1" w14:textId="77777777" w:rsidR="00726AD8" w:rsidRDefault="002A2596">
      <w:pPr>
        <w:spacing w:line="500" w:lineRule="exact"/>
        <w:ind w:firstLine="880"/>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2</w:t>
      </w:r>
      <w:r>
        <w:rPr>
          <w:rFonts w:ascii="方正小标宋简体" w:eastAsia="方正小标宋简体" w:hAnsi="方正小标宋简体" w:cs="方正小标宋简体" w:hint="eastAsia"/>
          <w:sz w:val="44"/>
          <w:szCs w:val="44"/>
        </w:rPr>
        <w:t>023</w:t>
      </w:r>
      <w:r>
        <w:rPr>
          <w:rFonts w:ascii="方正小标宋简体" w:eastAsia="方正小标宋简体" w:hAnsi="方正小标宋简体" w:cs="方正小标宋简体" w:hint="eastAsia"/>
          <w:sz w:val="44"/>
          <w:szCs w:val="44"/>
        </w:rPr>
        <w:t>年度部门整体支出绩效评价基础数据表</w:t>
      </w:r>
    </w:p>
    <w:p w14:paraId="517A9DB2" w14:textId="77777777" w:rsidR="00726AD8" w:rsidRDefault="00726AD8">
      <w:pPr>
        <w:spacing w:line="300" w:lineRule="exact"/>
      </w:pPr>
    </w:p>
    <w:tbl>
      <w:tblPr>
        <w:tblStyle w:val="TableNormal"/>
        <w:tblW w:w="9277" w:type="dxa"/>
        <w:jc w:val="center"/>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3418"/>
        <w:gridCol w:w="964"/>
        <w:gridCol w:w="966"/>
        <w:gridCol w:w="986"/>
        <w:gridCol w:w="986"/>
        <w:gridCol w:w="978"/>
        <w:gridCol w:w="979"/>
      </w:tblGrid>
      <w:tr w:rsidR="00726AD8" w14:paraId="517A9DB8" w14:textId="77777777" w:rsidTr="00607A70">
        <w:trPr>
          <w:trHeight w:val="639"/>
          <w:jc w:val="center"/>
        </w:trPr>
        <w:tc>
          <w:tcPr>
            <w:tcW w:w="3418" w:type="dxa"/>
            <w:vMerge w:val="restart"/>
            <w:tcBorders>
              <w:bottom w:val="nil"/>
            </w:tcBorders>
            <w:vAlign w:val="center"/>
          </w:tcPr>
          <w:p w14:paraId="517A9DB3" w14:textId="77777777" w:rsidR="00726AD8" w:rsidRDefault="002A2596">
            <w:pPr>
              <w:spacing w:line="300" w:lineRule="exact"/>
              <w:ind w:firstLine="420"/>
              <w:jc w:val="center"/>
              <w:rPr>
                <w:rFonts w:ascii="黑体" w:eastAsia="黑体" w:hAnsi="黑体" w:cs="黑体"/>
                <w:szCs w:val="21"/>
              </w:rPr>
            </w:pPr>
            <w:r>
              <w:rPr>
                <w:rFonts w:ascii="黑体" w:eastAsia="黑体" w:hAnsi="黑体" w:cs="黑体" w:hint="eastAsia"/>
                <w:szCs w:val="21"/>
              </w:rPr>
              <w:t>财</w:t>
            </w:r>
            <w:r>
              <w:rPr>
                <w:rFonts w:ascii="黑体" w:eastAsia="黑体" w:hAnsi="黑体" w:cs="黑体" w:hint="eastAsia"/>
                <w:szCs w:val="21"/>
              </w:rPr>
              <w:t>政供养人员情况（人）</w:t>
            </w:r>
          </w:p>
        </w:tc>
        <w:tc>
          <w:tcPr>
            <w:tcW w:w="1930" w:type="dxa"/>
            <w:gridSpan w:val="2"/>
            <w:vAlign w:val="center"/>
          </w:tcPr>
          <w:p w14:paraId="517A9DB4" w14:textId="77777777" w:rsidR="00726AD8" w:rsidRDefault="002A2596">
            <w:pPr>
              <w:spacing w:line="300" w:lineRule="exact"/>
              <w:ind w:firstLine="420"/>
              <w:jc w:val="center"/>
              <w:rPr>
                <w:rFonts w:ascii="黑体" w:eastAsia="黑体" w:hAnsi="黑体" w:cs="黑体"/>
                <w:szCs w:val="21"/>
              </w:rPr>
            </w:pPr>
            <w:r>
              <w:rPr>
                <w:rFonts w:ascii="黑体" w:eastAsia="黑体" w:hAnsi="黑体" w:cs="黑体" w:hint="eastAsia"/>
                <w:szCs w:val="21"/>
              </w:rPr>
              <w:t>编</w:t>
            </w:r>
            <w:r>
              <w:rPr>
                <w:rFonts w:ascii="黑体" w:eastAsia="黑体" w:hAnsi="黑体" w:cs="黑体" w:hint="eastAsia"/>
                <w:szCs w:val="21"/>
              </w:rPr>
              <w:t>制数</w:t>
            </w:r>
          </w:p>
        </w:tc>
        <w:tc>
          <w:tcPr>
            <w:tcW w:w="1972" w:type="dxa"/>
            <w:gridSpan w:val="2"/>
            <w:vAlign w:val="center"/>
          </w:tcPr>
          <w:p w14:paraId="517A9DB5" w14:textId="77777777" w:rsidR="00726AD8" w:rsidRDefault="002A2596">
            <w:pPr>
              <w:spacing w:line="300" w:lineRule="exact"/>
              <w:ind w:firstLine="420"/>
              <w:jc w:val="center"/>
              <w:rPr>
                <w:rFonts w:ascii="黑体" w:eastAsia="黑体" w:hAnsi="黑体" w:cs="黑体"/>
                <w:szCs w:val="21"/>
              </w:rPr>
            </w:pPr>
            <w:r>
              <w:rPr>
                <w:rFonts w:ascii="黑体" w:eastAsia="黑体" w:hAnsi="黑体" w:cs="黑体" w:hint="eastAsia"/>
                <w:szCs w:val="21"/>
              </w:rPr>
              <w:t>2</w:t>
            </w:r>
            <w:r>
              <w:rPr>
                <w:rFonts w:ascii="黑体" w:eastAsia="黑体" w:hAnsi="黑体" w:cs="黑体" w:hint="eastAsia"/>
                <w:szCs w:val="21"/>
              </w:rPr>
              <w:t>023</w:t>
            </w:r>
            <w:r>
              <w:rPr>
                <w:rFonts w:ascii="黑体" w:eastAsia="黑体" w:hAnsi="黑体" w:cs="黑体" w:hint="eastAsia"/>
                <w:szCs w:val="21"/>
              </w:rPr>
              <w:t>年实际</w:t>
            </w:r>
          </w:p>
          <w:p w14:paraId="517A9DB6" w14:textId="77777777" w:rsidR="00726AD8" w:rsidRDefault="002A2596">
            <w:pPr>
              <w:spacing w:line="300" w:lineRule="exact"/>
              <w:ind w:firstLine="420"/>
              <w:jc w:val="center"/>
              <w:rPr>
                <w:rFonts w:ascii="黑体" w:eastAsia="黑体" w:hAnsi="黑体" w:cs="黑体"/>
                <w:szCs w:val="21"/>
              </w:rPr>
            </w:pPr>
            <w:r>
              <w:rPr>
                <w:rFonts w:ascii="黑体" w:eastAsia="黑体" w:hAnsi="黑体" w:cs="黑体" w:hint="eastAsia"/>
                <w:szCs w:val="21"/>
              </w:rPr>
              <w:t>在</w:t>
            </w:r>
            <w:r>
              <w:rPr>
                <w:rFonts w:ascii="黑体" w:eastAsia="黑体" w:hAnsi="黑体" w:cs="黑体" w:hint="eastAsia"/>
                <w:szCs w:val="21"/>
              </w:rPr>
              <w:t>职人数</w:t>
            </w:r>
          </w:p>
        </w:tc>
        <w:tc>
          <w:tcPr>
            <w:tcW w:w="1957" w:type="dxa"/>
            <w:gridSpan w:val="2"/>
            <w:vAlign w:val="center"/>
          </w:tcPr>
          <w:p w14:paraId="517A9DB7" w14:textId="77777777" w:rsidR="00726AD8" w:rsidRDefault="002A2596">
            <w:pPr>
              <w:spacing w:line="300" w:lineRule="exact"/>
              <w:ind w:firstLine="420"/>
              <w:jc w:val="center"/>
              <w:rPr>
                <w:rFonts w:ascii="黑体" w:eastAsia="黑体" w:hAnsi="黑体" w:cs="黑体"/>
                <w:szCs w:val="21"/>
              </w:rPr>
            </w:pPr>
            <w:r>
              <w:rPr>
                <w:rFonts w:ascii="黑体" w:eastAsia="黑体" w:hAnsi="黑体" w:cs="黑体" w:hint="eastAsia"/>
                <w:szCs w:val="21"/>
              </w:rPr>
              <w:t>控</w:t>
            </w:r>
            <w:r>
              <w:rPr>
                <w:rFonts w:ascii="黑体" w:eastAsia="黑体" w:hAnsi="黑体" w:cs="黑体" w:hint="eastAsia"/>
                <w:szCs w:val="21"/>
              </w:rPr>
              <w:t>制率</w:t>
            </w:r>
          </w:p>
        </w:tc>
      </w:tr>
      <w:tr w:rsidR="00726AD8" w14:paraId="517A9DBD" w14:textId="77777777" w:rsidTr="00607A70">
        <w:trPr>
          <w:trHeight w:val="364"/>
          <w:jc w:val="center"/>
        </w:trPr>
        <w:tc>
          <w:tcPr>
            <w:tcW w:w="3418" w:type="dxa"/>
            <w:vMerge/>
            <w:tcBorders>
              <w:top w:val="nil"/>
            </w:tcBorders>
            <w:vAlign w:val="center"/>
          </w:tcPr>
          <w:p w14:paraId="517A9DB9" w14:textId="77777777" w:rsidR="00726AD8" w:rsidRDefault="00726AD8">
            <w:pPr>
              <w:spacing w:line="300" w:lineRule="exact"/>
              <w:jc w:val="center"/>
              <w:rPr>
                <w:rFonts w:ascii="黑体" w:eastAsia="黑体" w:hAnsi="黑体" w:cs="黑体"/>
                <w:szCs w:val="21"/>
              </w:rPr>
            </w:pPr>
          </w:p>
        </w:tc>
        <w:tc>
          <w:tcPr>
            <w:tcW w:w="1930" w:type="dxa"/>
            <w:gridSpan w:val="2"/>
            <w:vAlign w:val="center"/>
          </w:tcPr>
          <w:p w14:paraId="517A9DBA" w14:textId="210ABF2C" w:rsidR="00726AD8" w:rsidRDefault="007A7F42">
            <w:pPr>
              <w:spacing w:line="300" w:lineRule="exact"/>
              <w:jc w:val="center"/>
              <w:rPr>
                <w:rFonts w:ascii="黑体" w:eastAsia="黑体" w:hAnsi="黑体" w:cs="黑体"/>
                <w:szCs w:val="21"/>
              </w:rPr>
            </w:pPr>
            <w:r>
              <w:rPr>
                <w:rFonts w:ascii="黑体" w:eastAsia="黑体" w:hAnsi="黑体" w:cs="黑体" w:hint="eastAsia"/>
                <w:szCs w:val="21"/>
              </w:rPr>
              <w:t>2</w:t>
            </w:r>
            <w:r>
              <w:rPr>
                <w:rFonts w:ascii="黑体" w:eastAsia="黑体" w:hAnsi="黑体" w:cs="黑体"/>
                <w:szCs w:val="21"/>
              </w:rPr>
              <w:t>0</w:t>
            </w:r>
          </w:p>
        </w:tc>
        <w:tc>
          <w:tcPr>
            <w:tcW w:w="1972" w:type="dxa"/>
            <w:gridSpan w:val="2"/>
            <w:vAlign w:val="center"/>
          </w:tcPr>
          <w:p w14:paraId="517A9DBB" w14:textId="2FEC5415" w:rsidR="00726AD8" w:rsidRDefault="007A7F42">
            <w:pPr>
              <w:spacing w:line="300" w:lineRule="exact"/>
              <w:jc w:val="center"/>
              <w:rPr>
                <w:rFonts w:ascii="黑体" w:eastAsia="黑体" w:hAnsi="黑体" w:cs="黑体"/>
                <w:szCs w:val="21"/>
              </w:rPr>
            </w:pPr>
            <w:r>
              <w:rPr>
                <w:rFonts w:ascii="黑体" w:eastAsia="黑体" w:hAnsi="黑体" w:cs="黑体" w:hint="eastAsia"/>
                <w:szCs w:val="21"/>
              </w:rPr>
              <w:t>2</w:t>
            </w:r>
            <w:r>
              <w:rPr>
                <w:rFonts w:ascii="黑体" w:eastAsia="黑体" w:hAnsi="黑体" w:cs="黑体"/>
                <w:szCs w:val="21"/>
              </w:rPr>
              <w:t>0</w:t>
            </w:r>
          </w:p>
        </w:tc>
        <w:tc>
          <w:tcPr>
            <w:tcW w:w="1957" w:type="dxa"/>
            <w:gridSpan w:val="2"/>
            <w:vAlign w:val="center"/>
          </w:tcPr>
          <w:p w14:paraId="517A9DBC" w14:textId="69AB1778" w:rsidR="00726AD8" w:rsidRDefault="007A7F42">
            <w:pPr>
              <w:spacing w:line="300" w:lineRule="exact"/>
              <w:jc w:val="center"/>
              <w:rPr>
                <w:rFonts w:ascii="黑体" w:eastAsia="黑体" w:hAnsi="黑体" w:cs="黑体"/>
                <w:szCs w:val="21"/>
              </w:rPr>
            </w:pPr>
            <w:r>
              <w:rPr>
                <w:rFonts w:ascii="黑体" w:eastAsia="黑体" w:hAnsi="黑体" w:cs="黑体" w:hint="eastAsia"/>
                <w:szCs w:val="21"/>
              </w:rPr>
              <w:t>1</w:t>
            </w:r>
            <w:r>
              <w:rPr>
                <w:rFonts w:ascii="黑体" w:eastAsia="黑体" w:hAnsi="黑体" w:cs="黑体"/>
                <w:szCs w:val="21"/>
              </w:rPr>
              <w:t>00%</w:t>
            </w:r>
          </w:p>
        </w:tc>
      </w:tr>
      <w:tr w:rsidR="00726AD8" w14:paraId="517A9DC2" w14:textId="77777777" w:rsidTr="00607A70">
        <w:trPr>
          <w:trHeight w:val="364"/>
          <w:jc w:val="center"/>
        </w:trPr>
        <w:tc>
          <w:tcPr>
            <w:tcW w:w="3418" w:type="dxa"/>
            <w:vAlign w:val="center"/>
          </w:tcPr>
          <w:p w14:paraId="517A9DBE" w14:textId="77777777" w:rsidR="00726AD8" w:rsidRDefault="002A2596">
            <w:pPr>
              <w:spacing w:line="300" w:lineRule="exact"/>
              <w:ind w:firstLine="420"/>
              <w:jc w:val="center"/>
              <w:rPr>
                <w:rFonts w:ascii="黑体" w:eastAsia="黑体" w:hAnsi="黑体" w:cs="黑体"/>
                <w:szCs w:val="21"/>
              </w:rPr>
            </w:pPr>
            <w:r>
              <w:rPr>
                <w:rFonts w:ascii="黑体" w:eastAsia="黑体" w:hAnsi="黑体" w:cs="黑体" w:hint="eastAsia"/>
                <w:szCs w:val="21"/>
              </w:rPr>
              <w:t>经</w:t>
            </w:r>
            <w:r>
              <w:rPr>
                <w:rFonts w:ascii="黑体" w:eastAsia="黑体" w:hAnsi="黑体" w:cs="黑体" w:hint="eastAsia"/>
                <w:szCs w:val="21"/>
              </w:rPr>
              <w:t>费控制情况（万元）</w:t>
            </w:r>
          </w:p>
        </w:tc>
        <w:tc>
          <w:tcPr>
            <w:tcW w:w="1930" w:type="dxa"/>
            <w:gridSpan w:val="2"/>
            <w:vAlign w:val="center"/>
          </w:tcPr>
          <w:p w14:paraId="517A9DBF" w14:textId="77777777" w:rsidR="00726AD8" w:rsidRDefault="002A2596">
            <w:pPr>
              <w:spacing w:line="300" w:lineRule="exact"/>
              <w:ind w:firstLine="420"/>
              <w:jc w:val="center"/>
              <w:rPr>
                <w:rFonts w:ascii="黑体" w:eastAsia="黑体" w:hAnsi="黑体" w:cs="黑体"/>
                <w:szCs w:val="21"/>
              </w:rPr>
            </w:pPr>
            <w:r>
              <w:rPr>
                <w:rFonts w:ascii="黑体" w:eastAsia="黑体" w:hAnsi="黑体" w:cs="黑体" w:hint="eastAsia"/>
                <w:szCs w:val="21"/>
              </w:rPr>
              <w:t>2</w:t>
            </w:r>
            <w:r>
              <w:rPr>
                <w:rFonts w:ascii="黑体" w:eastAsia="黑体" w:hAnsi="黑体" w:cs="黑体" w:hint="eastAsia"/>
                <w:szCs w:val="21"/>
              </w:rPr>
              <w:t>022</w:t>
            </w:r>
            <w:r>
              <w:rPr>
                <w:rFonts w:ascii="黑体" w:eastAsia="黑体" w:hAnsi="黑体" w:cs="黑体" w:hint="eastAsia"/>
                <w:szCs w:val="21"/>
              </w:rPr>
              <w:t>年决算数</w:t>
            </w:r>
          </w:p>
        </w:tc>
        <w:tc>
          <w:tcPr>
            <w:tcW w:w="1972" w:type="dxa"/>
            <w:gridSpan w:val="2"/>
            <w:vAlign w:val="center"/>
          </w:tcPr>
          <w:p w14:paraId="517A9DC0" w14:textId="77777777" w:rsidR="00726AD8" w:rsidRDefault="002A2596">
            <w:pPr>
              <w:spacing w:line="300" w:lineRule="exact"/>
              <w:ind w:firstLine="420"/>
              <w:jc w:val="center"/>
              <w:rPr>
                <w:rFonts w:ascii="黑体" w:eastAsia="黑体" w:hAnsi="黑体" w:cs="黑体"/>
                <w:szCs w:val="21"/>
              </w:rPr>
            </w:pPr>
            <w:r>
              <w:rPr>
                <w:rFonts w:ascii="黑体" w:eastAsia="黑体" w:hAnsi="黑体" w:cs="黑体" w:hint="eastAsia"/>
                <w:szCs w:val="21"/>
              </w:rPr>
              <w:t>2</w:t>
            </w:r>
            <w:r>
              <w:rPr>
                <w:rFonts w:ascii="黑体" w:eastAsia="黑体" w:hAnsi="黑体" w:cs="黑体" w:hint="eastAsia"/>
                <w:szCs w:val="21"/>
              </w:rPr>
              <w:t>023</w:t>
            </w:r>
            <w:r>
              <w:rPr>
                <w:rFonts w:ascii="黑体" w:eastAsia="黑体" w:hAnsi="黑体" w:cs="黑体" w:hint="eastAsia"/>
                <w:szCs w:val="21"/>
              </w:rPr>
              <w:t>年预算数</w:t>
            </w:r>
          </w:p>
        </w:tc>
        <w:tc>
          <w:tcPr>
            <w:tcW w:w="1957" w:type="dxa"/>
            <w:gridSpan w:val="2"/>
            <w:vAlign w:val="center"/>
          </w:tcPr>
          <w:p w14:paraId="517A9DC1" w14:textId="77777777" w:rsidR="00726AD8" w:rsidRDefault="002A2596">
            <w:pPr>
              <w:spacing w:line="300" w:lineRule="exact"/>
              <w:ind w:firstLine="420"/>
              <w:jc w:val="center"/>
              <w:rPr>
                <w:rFonts w:ascii="黑体" w:eastAsia="黑体" w:hAnsi="黑体" w:cs="黑体"/>
                <w:szCs w:val="21"/>
              </w:rPr>
            </w:pPr>
            <w:r>
              <w:rPr>
                <w:rFonts w:ascii="黑体" w:eastAsia="黑体" w:hAnsi="黑体" w:cs="黑体" w:hint="eastAsia"/>
                <w:szCs w:val="21"/>
              </w:rPr>
              <w:t>2</w:t>
            </w:r>
            <w:r>
              <w:rPr>
                <w:rFonts w:ascii="黑体" w:eastAsia="黑体" w:hAnsi="黑体" w:cs="黑体" w:hint="eastAsia"/>
                <w:szCs w:val="21"/>
              </w:rPr>
              <w:t>023</w:t>
            </w:r>
            <w:r>
              <w:rPr>
                <w:rFonts w:ascii="黑体" w:eastAsia="黑体" w:hAnsi="黑体" w:cs="黑体" w:hint="eastAsia"/>
                <w:szCs w:val="21"/>
              </w:rPr>
              <w:t>年决算数</w:t>
            </w:r>
          </w:p>
        </w:tc>
      </w:tr>
      <w:tr w:rsidR="00953295" w14:paraId="517A9DC7" w14:textId="77777777" w:rsidTr="00607A70">
        <w:trPr>
          <w:trHeight w:val="364"/>
          <w:jc w:val="center"/>
        </w:trPr>
        <w:tc>
          <w:tcPr>
            <w:tcW w:w="3418" w:type="dxa"/>
            <w:vAlign w:val="center"/>
          </w:tcPr>
          <w:p w14:paraId="517A9DC3" w14:textId="77777777" w:rsidR="00953295" w:rsidRDefault="00953295" w:rsidP="00953295">
            <w:pPr>
              <w:spacing w:line="300" w:lineRule="exact"/>
              <w:ind w:firstLine="420"/>
              <w:jc w:val="left"/>
              <w:rPr>
                <w:rFonts w:asciiTheme="minorEastAsia" w:eastAsiaTheme="minorEastAsia" w:hAnsiTheme="minorEastAsia" w:cstheme="minorEastAsia"/>
                <w:szCs w:val="21"/>
              </w:rPr>
            </w:pPr>
            <w:bookmarkStart w:id="0" w:name="_Hlk167780707"/>
            <w:r>
              <w:rPr>
                <w:rFonts w:asciiTheme="minorEastAsia" w:eastAsiaTheme="minorEastAsia" w:hAnsiTheme="minorEastAsia" w:cstheme="minorEastAsia" w:hint="eastAsia"/>
                <w:szCs w:val="21"/>
              </w:rPr>
              <w:t>三公经费：</w:t>
            </w:r>
          </w:p>
        </w:tc>
        <w:tc>
          <w:tcPr>
            <w:tcW w:w="1930" w:type="dxa"/>
            <w:gridSpan w:val="2"/>
            <w:vAlign w:val="center"/>
          </w:tcPr>
          <w:p w14:paraId="517A9DC4" w14:textId="4C542999" w:rsidR="00953295" w:rsidRDefault="00953295" w:rsidP="00953295">
            <w:pPr>
              <w:spacing w:line="300" w:lineRule="exact"/>
              <w:jc w:val="center"/>
              <w:rPr>
                <w:rFonts w:asciiTheme="minorEastAsia" w:eastAsiaTheme="minorEastAsia" w:hAnsiTheme="minorEastAsia" w:cstheme="minorEastAsia"/>
                <w:szCs w:val="21"/>
              </w:rPr>
            </w:pPr>
            <w:r>
              <w:rPr>
                <w:rFonts w:hint="eastAsia"/>
              </w:rPr>
              <w:t>0</w:t>
            </w:r>
          </w:p>
        </w:tc>
        <w:tc>
          <w:tcPr>
            <w:tcW w:w="1972" w:type="dxa"/>
            <w:gridSpan w:val="2"/>
            <w:vAlign w:val="center"/>
          </w:tcPr>
          <w:p w14:paraId="517A9DC5" w14:textId="3DF59F1C" w:rsidR="00953295" w:rsidRDefault="00B471D4" w:rsidP="00953295">
            <w:pPr>
              <w:spacing w:line="30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0</w:t>
            </w:r>
            <w:r>
              <w:rPr>
                <w:rFonts w:asciiTheme="minorEastAsia" w:eastAsiaTheme="minorEastAsia" w:hAnsiTheme="minorEastAsia" w:cstheme="minorEastAsia"/>
                <w:szCs w:val="21"/>
              </w:rPr>
              <w:t>.5</w:t>
            </w:r>
          </w:p>
        </w:tc>
        <w:tc>
          <w:tcPr>
            <w:tcW w:w="1957" w:type="dxa"/>
            <w:gridSpan w:val="2"/>
            <w:vAlign w:val="center"/>
          </w:tcPr>
          <w:p w14:paraId="517A9DC6" w14:textId="77F2C9B2" w:rsidR="00953295" w:rsidRDefault="00953295" w:rsidP="00953295">
            <w:pPr>
              <w:spacing w:line="30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0</w:t>
            </w:r>
            <w:r>
              <w:rPr>
                <w:rFonts w:asciiTheme="minorEastAsia" w:eastAsiaTheme="minorEastAsia" w:hAnsiTheme="minorEastAsia" w:cstheme="minorEastAsia"/>
                <w:szCs w:val="21"/>
              </w:rPr>
              <w:t>.45</w:t>
            </w:r>
          </w:p>
        </w:tc>
      </w:tr>
      <w:tr w:rsidR="00953295" w14:paraId="517A9DCC" w14:textId="77777777" w:rsidTr="00607A70">
        <w:trPr>
          <w:trHeight w:val="364"/>
          <w:jc w:val="center"/>
        </w:trPr>
        <w:tc>
          <w:tcPr>
            <w:tcW w:w="3418" w:type="dxa"/>
            <w:vAlign w:val="center"/>
          </w:tcPr>
          <w:p w14:paraId="517A9DC8" w14:textId="77777777" w:rsidR="00953295" w:rsidRDefault="00953295" w:rsidP="00953295">
            <w:pPr>
              <w:spacing w:line="300" w:lineRule="exact"/>
              <w:ind w:firstLineChars="200" w:firstLine="420"/>
              <w:jc w:val="left"/>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1、公务用车购置和维护经费</w:t>
            </w:r>
          </w:p>
        </w:tc>
        <w:tc>
          <w:tcPr>
            <w:tcW w:w="1930" w:type="dxa"/>
            <w:gridSpan w:val="2"/>
            <w:vAlign w:val="center"/>
          </w:tcPr>
          <w:p w14:paraId="517A9DC9" w14:textId="53CCA2AE" w:rsidR="00953295" w:rsidRDefault="00953295" w:rsidP="00953295">
            <w:pPr>
              <w:spacing w:line="300" w:lineRule="exact"/>
              <w:ind w:firstLineChars="500" w:firstLine="1050"/>
              <w:rPr>
                <w:rFonts w:asciiTheme="minorEastAsia" w:eastAsiaTheme="minorEastAsia" w:hAnsiTheme="minorEastAsia" w:cstheme="minorEastAsia"/>
                <w:szCs w:val="21"/>
              </w:rPr>
            </w:pPr>
            <w:r>
              <w:rPr>
                <w:rFonts w:hint="eastAsia"/>
              </w:rPr>
              <w:t>0</w:t>
            </w:r>
          </w:p>
        </w:tc>
        <w:tc>
          <w:tcPr>
            <w:tcW w:w="1972" w:type="dxa"/>
            <w:gridSpan w:val="2"/>
            <w:vAlign w:val="center"/>
          </w:tcPr>
          <w:p w14:paraId="517A9DCA" w14:textId="12E5D190" w:rsidR="00953295" w:rsidRDefault="00B471D4" w:rsidP="00953295">
            <w:pPr>
              <w:spacing w:line="300" w:lineRule="exact"/>
              <w:ind w:firstLineChars="200"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0</w:t>
            </w:r>
          </w:p>
        </w:tc>
        <w:tc>
          <w:tcPr>
            <w:tcW w:w="1957" w:type="dxa"/>
            <w:gridSpan w:val="2"/>
            <w:vAlign w:val="center"/>
          </w:tcPr>
          <w:p w14:paraId="517A9DCB" w14:textId="3830BADC" w:rsidR="00953295" w:rsidRDefault="00953295" w:rsidP="00953295">
            <w:pPr>
              <w:spacing w:line="300" w:lineRule="exact"/>
              <w:ind w:firstLineChars="200"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0</w:t>
            </w:r>
          </w:p>
        </w:tc>
      </w:tr>
      <w:tr w:rsidR="00953295" w14:paraId="517A9DD1" w14:textId="77777777" w:rsidTr="00607A70">
        <w:trPr>
          <w:trHeight w:val="364"/>
          <w:jc w:val="center"/>
        </w:trPr>
        <w:tc>
          <w:tcPr>
            <w:tcW w:w="3418" w:type="dxa"/>
            <w:vAlign w:val="center"/>
          </w:tcPr>
          <w:p w14:paraId="517A9DCD" w14:textId="77777777" w:rsidR="00953295" w:rsidRDefault="00953295" w:rsidP="00953295">
            <w:pPr>
              <w:spacing w:line="300" w:lineRule="exact"/>
              <w:ind w:firstLineChars="400" w:firstLine="840"/>
              <w:jc w:val="left"/>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其中：公车购置</w:t>
            </w:r>
          </w:p>
        </w:tc>
        <w:tc>
          <w:tcPr>
            <w:tcW w:w="1930" w:type="dxa"/>
            <w:gridSpan w:val="2"/>
            <w:vAlign w:val="center"/>
          </w:tcPr>
          <w:p w14:paraId="517A9DCE" w14:textId="6C89CDB7" w:rsidR="00953295" w:rsidRDefault="00953295" w:rsidP="00953295">
            <w:pPr>
              <w:spacing w:line="300" w:lineRule="exact"/>
              <w:ind w:firstLineChars="400" w:firstLine="840"/>
              <w:jc w:val="center"/>
              <w:rPr>
                <w:rFonts w:asciiTheme="minorEastAsia" w:eastAsiaTheme="minorEastAsia" w:hAnsiTheme="minorEastAsia" w:cstheme="minorEastAsia"/>
                <w:szCs w:val="21"/>
              </w:rPr>
            </w:pPr>
            <w:r>
              <w:rPr>
                <w:rFonts w:hint="eastAsia"/>
              </w:rPr>
              <w:t>0</w:t>
            </w:r>
          </w:p>
        </w:tc>
        <w:tc>
          <w:tcPr>
            <w:tcW w:w="1972" w:type="dxa"/>
            <w:gridSpan w:val="2"/>
            <w:vAlign w:val="center"/>
          </w:tcPr>
          <w:p w14:paraId="517A9DCF" w14:textId="15A5335E" w:rsidR="00953295" w:rsidRDefault="00B471D4" w:rsidP="00953295">
            <w:pPr>
              <w:spacing w:line="300" w:lineRule="exact"/>
              <w:ind w:firstLineChars="400" w:firstLine="84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0</w:t>
            </w:r>
          </w:p>
        </w:tc>
        <w:tc>
          <w:tcPr>
            <w:tcW w:w="1957" w:type="dxa"/>
            <w:gridSpan w:val="2"/>
            <w:vAlign w:val="center"/>
          </w:tcPr>
          <w:p w14:paraId="517A9DD0" w14:textId="407D5F6A" w:rsidR="00953295" w:rsidRDefault="00953295" w:rsidP="00953295">
            <w:pPr>
              <w:spacing w:line="300" w:lineRule="exact"/>
              <w:ind w:firstLineChars="400" w:firstLine="84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0</w:t>
            </w:r>
          </w:p>
        </w:tc>
      </w:tr>
      <w:tr w:rsidR="00953295" w14:paraId="517A9DD6" w14:textId="77777777" w:rsidTr="00607A70">
        <w:trPr>
          <w:trHeight w:val="364"/>
          <w:jc w:val="center"/>
        </w:trPr>
        <w:tc>
          <w:tcPr>
            <w:tcW w:w="3418" w:type="dxa"/>
            <w:vAlign w:val="center"/>
          </w:tcPr>
          <w:p w14:paraId="517A9DD2" w14:textId="77777777" w:rsidR="00953295" w:rsidRDefault="00953295" w:rsidP="00953295">
            <w:pPr>
              <w:spacing w:line="300" w:lineRule="exact"/>
              <w:ind w:firstLineChars="695" w:firstLine="1459"/>
              <w:jc w:val="left"/>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公车运行维护</w:t>
            </w:r>
          </w:p>
        </w:tc>
        <w:tc>
          <w:tcPr>
            <w:tcW w:w="1930" w:type="dxa"/>
            <w:gridSpan w:val="2"/>
            <w:vAlign w:val="center"/>
          </w:tcPr>
          <w:p w14:paraId="517A9DD3" w14:textId="7DA5E3E2" w:rsidR="00953295" w:rsidRDefault="00953295" w:rsidP="00953295">
            <w:pPr>
              <w:spacing w:line="300" w:lineRule="exact"/>
              <w:jc w:val="center"/>
              <w:rPr>
                <w:rFonts w:asciiTheme="minorEastAsia" w:eastAsiaTheme="minorEastAsia" w:hAnsiTheme="minorEastAsia" w:cstheme="minorEastAsia"/>
                <w:szCs w:val="21"/>
              </w:rPr>
            </w:pPr>
            <w:r>
              <w:rPr>
                <w:rFonts w:hint="eastAsia"/>
              </w:rPr>
              <w:t>0</w:t>
            </w:r>
          </w:p>
        </w:tc>
        <w:tc>
          <w:tcPr>
            <w:tcW w:w="1972" w:type="dxa"/>
            <w:gridSpan w:val="2"/>
            <w:vAlign w:val="center"/>
          </w:tcPr>
          <w:p w14:paraId="517A9DD4" w14:textId="7DB05D82" w:rsidR="00953295" w:rsidRDefault="00B471D4" w:rsidP="00953295">
            <w:pPr>
              <w:spacing w:line="30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0</w:t>
            </w:r>
          </w:p>
        </w:tc>
        <w:tc>
          <w:tcPr>
            <w:tcW w:w="1957" w:type="dxa"/>
            <w:gridSpan w:val="2"/>
            <w:vAlign w:val="center"/>
          </w:tcPr>
          <w:p w14:paraId="517A9DD5" w14:textId="24C24904" w:rsidR="00953295" w:rsidRDefault="00953295" w:rsidP="00953295">
            <w:pPr>
              <w:spacing w:line="30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0</w:t>
            </w:r>
          </w:p>
        </w:tc>
      </w:tr>
      <w:tr w:rsidR="00953295" w14:paraId="517A9DDB" w14:textId="77777777" w:rsidTr="00607A70">
        <w:trPr>
          <w:trHeight w:val="364"/>
          <w:jc w:val="center"/>
        </w:trPr>
        <w:tc>
          <w:tcPr>
            <w:tcW w:w="3418" w:type="dxa"/>
            <w:vAlign w:val="center"/>
          </w:tcPr>
          <w:p w14:paraId="517A9DD7" w14:textId="77777777" w:rsidR="00953295" w:rsidRDefault="00953295" w:rsidP="00953295">
            <w:pPr>
              <w:spacing w:line="300" w:lineRule="exact"/>
              <w:ind w:firstLineChars="200" w:firstLine="420"/>
              <w:jc w:val="left"/>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2、出国经费</w:t>
            </w:r>
          </w:p>
        </w:tc>
        <w:tc>
          <w:tcPr>
            <w:tcW w:w="1930" w:type="dxa"/>
            <w:gridSpan w:val="2"/>
            <w:vAlign w:val="center"/>
          </w:tcPr>
          <w:p w14:paraId="517A9DD8" w14:textId="60243F6C" w:rsidR="00953295" w:rsidRDefault="00953295" w:rsidP="00953295">
            <w:pPr>
              <w:spacing w:line="300" w:lineRule="exact"/>
              <w:ind w:firstLineChars="200" w:firstLine="420"/>
              <w:jc w:val="center"/>
              <w:rPr>
                <w:rFonts w:asciiTheme="minorEastAsia" w:eastAsiaTheme="minorEastAsia" w:hAnsiTheme="minorEastAsia" w:cstheme="minorEastAsia"/>
                <w:szCs w:val="21"/>
              </w:rPr>
            </w:pPr>
            <w:r>
              <w:rPr>
                <w:rFonts w:hint="eastAsia"/>
              </w:rPr>
              <w:t>0</w:t>
            </w:r>
          </w:p>
        </w:tc>
        <w:tc>
          <w:tcPr>
            <w:tcW w:w="1972" w:type="dxa"/>
            <w:gridSpan w:val="2"/>
            <w:vAlign w:val="center"/>
          </w:tcPr>
          <w:p w14:paraId="517A9DD9" w14:textId="7200458D" w:rsidR="00953295" w:rsidRDefault="00B471D4" w:rsidP="00953295">
            <w:pPr>
              <w:spacing w:line="300" w:lineRule="exact"/>
              <w:ind w:firstLineChars="200"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0</w:t>
            </w:r>
          </w:p>
        </w:tc>
        <w:tc>
          <w:tcPr>
            <w:tcW w:w="1957" w:type="dxa"/>
            <w:gridSpan w:val="2"/>
            <w:vAlign w:val="center"/>
          </w:tcPr>
          <w:p w14:paraId="517A9DDA" w14:textId="4C77DA52" w:rsidR="00953295" w:rsidRDefault="00953295" w:rsidP="00953295">
            <w:pPr>
              <w:spacing w:line="300" w:lineRule="exact"/>
              <w:ind w:firstLineChars="200"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0</w:t>
            </w:r>
          </w:p>
        </w:tc>
      </w:tr>
      <w:tr w:rsidR="00953295" w14:paraId="517A9DE0" w14:textId="77777777" w:rsidTr="00607A70">
        <w:trPr>
          <w:trHeight w:val="364"/>
          <w:jc w:val="center"/>
        </w:trPr>
        <w:tc>
          <w:tcPr>
            <w:tcW w:w="3418" w:type="dxa"/>
            <w:vAlign w:val="center"/>
          </w:tcPr>
          <w:p w14:paraId="517A9DDC" w14:textId="77777777" w:rsidR="00953295" w:rsidRDefault="00953295" w:rsidP="00953295">
            <w:pPr>
              <w:spacing w:line="300" w:lineRule="exact"/>
              <w:ind w:firstLineChars="200" w:firstLine="420"/>
              <w:jc w:val="left"/>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3、公务接待</w:t>
            </w:r>
          </w:p>
        </w:tc>
        <w:tc>
          <w:tcPr>
            <w:tcW w:w="1930" w:type="dxa"/>
            <w:gridSpan w:val="2"/>
            <w:vAlign w:val="center"/>
          </w:tcPr>
          <w:p w14:paraId="517A9DDD" w14:textId="69A208D8" w:rsidR="00953295" w:rsidRDefault="00953295" w:rsidP="00953295">
            <w:pPr>
              <w:spacing w:line="300" w:lineRule="exact"/>
              <w:ind w:firstLineChars="200" w:firstLine="420"/>
              <w:jc w:val="center"/>
              <w:rPr>
                <w:rFonts w:asciiTheme="minorEastAsia" w:eastAsiaTheme="minorEastAsia" w:hAnsiTheme="minorEastAsia" w:cstheme="minorEastAsia"/>
                <w:szCs w:val="21"/>
              </w:rPr>
            </w:pPr>
            <w:r>
              <w:rPr>
                <w:rFonts w:hint="eastAsia"/>
              </w:rPr>
              <w:t>0</w:t>
            </w:r>
          </w:p>
        </w:tc>
        <w:tc>
          <w:tcPr>
            <w:tcW w:w="1972" w:type="dxa"/>
            <w:gridSpan w:val="2"/>
            <w:vAlign w:val="center"/>
          </w:tcPr>
          <w:p w14:paraId="517A9DDE" w14:textId="6256E871" w:rsidR="00953295" w:rsidRDefault="00B471D4" w:rsidP="00953295">
            <w:pPr>
              <w:spacing w:line="300" w:lineRule="exact"/>
              <w:ind w:firstLineChars="200"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0</w:t>
            </w:r>
            <w:r>
              <w:rPr>
                <w:rFonts w:asciiTheme="minorEastAsia" w:eastAsiaTheme="minorEastAsia" w:hAnsiTheme="minorEastAsia" w:cstheme="minorEastAsia"/>
                <w:szCs w:val="21"/>
              </w:rPr>
              <w:t>.5</w:t>
            </w:r>
          </w:p>
        </w:tc>
        <w:tc>
          <w:tcPr>
            <w:tcW w:w="1957" w:type="dxa"/>
            <w:gridSpan w:val="2"/>
            <w:vAlign w:val="center"/>
          </w:tcPr>
          <w:p w14:paraId="517A9DDF" w14:textId="2CFF5AA6" w:rsidR="00953295" w:rsidRDefault="00953295" w:rsidP="00953295">
            <w:pPr>
              <w:spacing w:line="300" w:lineRule="exact"/>
              <w:ind w:firstLineChars="200"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0</w:t>
            </w:r>
            <w:r>
              <w:rPr>
                <w:rFonts w:asciiTheme="minorEastAsia" w:eastAsiaTheme="minorEastAsia" w:hAnsiTheme="minorEastAsia" w:cstheme="minorEastAsia"/>
                <w:szCs w:val="21"/>
              </w:rPr>
              <w:t>.45</w:t>
            </w:r>
          </w:p>
        </w:tc>
      </w:tr>
      <w:tr w:rsidR="00953295" w14:paraId="517A9DE5" w14:textId="77777777" w:rsidTr="00607A70">
        <w:trPr>
          <w:trHeight w:val="364"/>
          <w:jc w:val="center"/>
        </w:trPr>
        <w:tc>
          <w:tcPr>
            <w:tcW w:w="3418" w:type="dxa"/>
            <w:vAlign w:val="center"/>
          </w:tcPr>
          <w:p w14:paraId="517A9DE1" w14:textId="77777777" w:rsidR="00953295" w:rsidRDefault="00953295" w:rsidP="00953295">
            <w:pPr>
              <w:spacing w:line="300" w:lineRule="exact"/>
              <w:ind w:firstLine="420"/>
              <w:jc w:val="left"/>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项目支出：</w:t>
            </w:r>
          </w:p>
        </w:tc>
        <w:tc>
          <w:tcPr>
            <w:tcW w:w="1930" w:type="dxa"/>
            <w:gridSpan w:val="2"/>
            <w:vAlign w:val="center"/>
          </w:tcPr>
          <w:p w14:paraId="517A9DE2" w14:textId="77777777" w:rsidR="00953295" w:rsidRDefault="00953295" w:rsidP="00953295">
            <w:pPr>
              <w:spacing w:line="300" w:lineRule="exact"/>
              <w:jc w:val="center"/>
              <w:rPr>
                <w:rFonts w:asciiTheme="minorEastAsia" w:eastAsiaTheme="minorEastAsia" w:hAnsiTheme="minorEastAsia" w:cstheme="minorEastAsia"/>
                <w:szCs w:val="21"/>
              </w:rPr>
            </w:pPr>
          </w:p>
        </w:tc>
        <w:tc>
          <w:tcPr>
            <w:tcW w:w="1972" w:type="dxa"/>
            <w:gridSpan w:val="2"/>
            <w:vAlign w:val="center"/>
          </w:tcPr>
          <w:p w14:paraId="517A9DE3" w14:textId="77777777" w:rsidR="00953295" w:rsidRDefault="00953295" w:rsidP="00953295">
            <w:pPr>
              <w:spacing w:line="300" w:lineRule="exact"/>
              <w:jc w:val="center"/>
              <w:rPr>
                <w:rFonts w:asciiTheme="minorEastAsia" w:eastAsiaTheme="minorEastAsia" w:hAnsiTheme="minorEastAsia" w:cstheme="minorEastAsia"/>
                <w:szCs w:val="21"/>
              </w:rPr>
            </w:pPr>
          </w:p>
        </w:tc>
        <w:tc>
          <w:tcPr>
            <w:tcW w:w="1957" w:type="dxa"/>
            <w:gridSpan w:val="2"/>
            <w:vAlign w:val="center"/>
          </w:tcPr>
          <w:p w14:paraId="517A9DE4" w14:textId="77777777" w:rsidR="00953295" w:rsidRDefault="00953295" w:rsidP="00953295">
            <w:pPr>
              <w:spacing w:line="300" w:lineRule="exact"/>
              <w:jc w:val="center"/>
              <w:rPr>
                <w:rFonts w:asciiTheme="minorEastAsia" w:eastAsiaTheme="minorEastAsia" w:hAnsiTheme="minorEastAsia" w:cstheme="minorEastAsia"/>
                <w:szCs w:val="21"/>
              </w:rPr>
            </w:pPr>
          </w:p>
        </w:tc>
      </w:tr>
      <w:tr w:rsidR="00953295" w14:paraId="517A9DEA" w14:textId="77777777" w:rsidTr="00607A70">
        <w:trPr>
          <w:trHeight w:val="364"/>
          <w:jc w:val="center"/>
        </w:trPr>
        <w:tc>
          <w:tcPr>
            <w:tcW w:w="3418" w:type="dxa"/>
            <w:vAlign w:val="center"/>
          </w:tcPr>
          <w:p w14:paraId="517A9DE6" w14:textId="0745758D" w:rsidR="00953295" w:rsidRDefault="00953295" w:rsidP="00953295">
            <w:pPr>
              <w:spacing w:line="300" w:lineRule="exact"/>
              <w:ind w:firstLineChars="200" w:firstLine="420"/>
              <w:jc w:val="left"/>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w:t>
            </w:r>
            <w:r w:rsidR="00D1771E">
              <w:rPr>
                <w:rFonts w:asciiTheme="minorEastAsia" w:eastAsiaTheme="minorEastAsia" w:hAnsiTheme="minorEastAsia" w:cstheme="minorEastAsia" w:hint="eastAsia"/>
                <w:szCs w:val="21"/>
              </w:rPr>
              <w:t>事业发展</w:t>
            </w:r>
            <w:r w:rsidR="0028244D">
              <w:rPr>
                <w:rFonts w:asciiTheme="minorEastAsia" w:eastAsiaTheme="minorEastAsia" w:hAnsiTheme="minorEastAsia" w:cstheme="minorEastAsia" w:hint="eastAsia"/>
                <w:szCs w:val="21"/>
              </w:rPr>
              <w:t>资金</w:t>
            </w:r>
          </w:p>
        </w:tc>
        <w:tc>
          <w:tcPr>
            <w:tcW w:w="1930" w:type="dxa"/>
            <w:gridSpan w:val="2"/>
            <w:vAlign w:val="center"/>
          </w:tcPr>
          <w:p w14:paraId="517A9DE7" w14:textId="77777777" w:rsidR="00953295" w:rsidRDefault="00953295" w:rsidP="00953295">
            <w:pPr>
              <w:spacing w:line="300" w:lineRule="exact"/>
              <w:ind w:firstLineChars="200" w:firstLine="420"/>
              <w:jc w:val="center"/>
              <w:rPr>
                <w:rFonts w:asciiTheme="minorEastAsia" w:eastAsiaTheme="minorEastAsia" w:hAnsiTheme="minorEastAsia" w:cstheme="minorEastAsia"/>
                <w:szCs w:val="21"/>
              </w:rPr>
            </w:pPr>
          </w:p>
        </w:tc>
        <w:tc>
          <w:tcPr>
            <w:tcW w:w="1972" w:type="dxa"/>
            <w:gridSpan w:val="2"/>
            <w:vAlign w:val="center"/>
          </w:tcPr>
          <w:p w14:paraId="517A9DE8" w14:textId="3F314361" w:rsidR="00953295" w:rsidRDefault="0028244D" w:rsidP="00953295">
            <w:pPr>
              <w:spacing w:line="300" w:lineRule="exact"/>
              <w:ind w:firstLineChars="200"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w:t>
            </w:r>
            <w:r>
              <w:rPr>
                <w:rFonts w:asciiTheme="minorEastAsia" w:eastAsiaTheme="minorEastAsia" w:hAnsiTheme="minorEastAsia" w:cstheme="minorEastAsia"/>
                <w:szCs w:val="21"/>
              </w:rPr>
              <w:t>0.5</w:t>
            </w:r>
          </w:p>
        </w:tc>
        <w:tc>
          <w:tcPr>
            <w:tcW w:w="1957" w:type="dxa"/>
            <w:gridSpan w:val="2"/>
            <w:vAlign w:val="center"/>
          </w:tcPr>
          <w:p w14:paraId="517A9DE9" w14:textId="183EAFED" w:rsidR="00953295" w:rsidRDefault="0094344A" w:rsidP="00953295">
            <w:pPr>
              <w:spacing w:line="300" w:lineRule="exact"/>
              <w:ind w:firstLineChars="200"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w:t>
            </w:r>
            <w:r>
              <w:rPr>
                <w:rFonts w:asciiTheme="minorEastAsia" w:eastAsiaTheme="minorEastAsia" w:hAnsiTheme="minorEastAsia" w:cstheme="minorEastAsia"/>
                <w:szCs w:val="21"/>
              </w:rPr>
              <w:t>0.5</w:t>
            </w:r>
          </w:p>
        </w:tc>
      </w:tr>
      <w:tr w:rsidR="00953295" w14:paraId="517A9DEF" w14:textId="77777777" w:rsidTr="00607A70">
        <w:trPr>
          <w:trHeight w:val="364"/>
          <w:jc w:val="center"/>
        </w:trPr>
        <w:tc>
          <w:tcPr>
            <w:tcW w:w="3418" w:type="dxa"/>
            <w:vAlign w:val="center"/>
          </w:tcPr>
          <w:p w14:paraId="517A9DEB" w14:textId="570AB93F" w:rsidR="00953295" w:rsidRDefault="00953295" w:rsidP="00953295">
            <w:pPr>
              <w:spacing w:line="300" w:lineRule="exact"/>
              <w:ind w:firstLineChars="200" w:firstLine="420"/>
              <w:jc w:val="left"/>
              <w:rPr>
                <w:rFonts w:asciiTheme="minorEastAsia" w:eastAsiaTheme="minorEastAsia" w:hAnsiTheme="minorEastAsia" w:cstheme="minorEastAsia"/>
                <w:szCs w:val="21"/>
              </w:rPr>
            </w:pPr>
          </w:p>
        </w:tc>
        <w:tc>
          <w:tcPr>
            <w:tcW w:w="1930" w:type="dxa"/>
            <w:gridSpan w:val="2"/>
            <w:vAlign w:val="center"/>
          </w:tcPr>
          <w:p w14:paraId="517A9DEC" w14:textId="77777777" w:rsidR="00953295" w:rsidRDefault="00953295" w:rsidP="00953295">
            <w:pPr>
              <w:spacing w:line="300" w:lineRule="exact"/>
              <w:ind w:firstLineChars="200" w:firstLine="420"/>
              <w:jc w:val="center"/>
              <w:rPr>
                <w:rFonts w:asciiTheme="minorEastAsia" w:eastAsiaTheme="minorEastAsia" w:hAnsiTheme="minorEastAsia" w:cstheme="minorEastAsia"/>
                <w:szCs w:val="21"/>
              </w:rPr>
            </w:pPr>
          </w:p>
        </w:tc>
        <w:tc>
          <w:tcPr>
            <w:tcW w:w="1972" w:type="dxa"/>
            <w:gridSpan w:val="2"/>
            <w:vAlign w:val="center"/>
          </w:tcPr>
          <w:p w14:paraId="517A9DED" w14:textId="77777777" w:rsidR="00953295" w:rsidRDefault="00953295" w:rsidP="00953295">
            <w:pPr>
              <w:spacing w:line="300" w:lineRule="exact"/>
              <w:ind w:firstLineChars="200" w:firstLine="420"/>
              <w:jc w:val="center"/>
              <w:rPr>
                <w:rFonts w:asciiTheme="minorEastAsia" w:eastAsiaTheme="minorEastAsia" w:hAnsiTheme="minorEastAsia" w:cstheme="minorEastAsia"/>
                <w:szCs w:val="21"/>
              </w:rPr>
            </w:pPr>
          </w:p>
        </w:tc>
        <w:tc>
          <w:tcPr>
            <w:tcW w:w="1957" w:type="dxa"/>
            <w:gridSpan w:val="2"/>
            <w:vAlign w:val="center"/>
          </w:tcPr>
          <w:p w14:paraId="517A9DEE" w14:textId="77777777" w:rsidR="00953295" w:rsidRDefault="00953295" w:rsidP="00953295">
            <w:pPr>
              <w:spacing w:line="300" w:lineRule="exact"/>
              <w:ind w:firstLineChars="200" w:firstLine="420"/>
              <w:jc w:val="center"/>
              <w:rPr>
                <w:rFonts w:asciiTheme="minorEastAsia" w:eastAsiaTheme="minorEastAsia" w:hAnsiTheme="minorEastAsia" w:cstheme="minorEastAsia"/>
                <w:szCs w:val="21"/>
              </w:rPr>
            </w:pPr>
          </w:p>
        </w:tc>
      </w:tr>
      <w:tr w:rsidR="00953295" w14:paraId="517A9DF4" w14:textId="77777777" w:rsidTr="00607A70">
        <w:trPr>
          <w:trHeight w:val="364"/>
          <w:jc w:val="center"/>
        </w:trPr>
        <w:tc>
          <w:tcPr>
            <w:tcW w:w="3418" w:type="dxa"/>
            <w:vAlign w:val="center"/>
          </w:tcPr>
          <w:p w14:paraId="517A9DF0" w14:textId="51717982" w:rsidR="00953295" w:rsidRDefault="00953295" w:rsidP="00953295">
            <w:pPr>
              <w:spacing w:line="300" w:lineRule="exact"/>
              <w:ind w:firstLineChars="200" w:firstLine="420"/>
              <w:jc w:val="left"/>
              <w:rPr>
                <w:rFonts w:asciiTheme="minorEastAsia" w:eastAsiaTheme="minorEastAsia" w:hAnsiTheme="minorEastAsia" w:cstheme="minorEastAsia"/>
                <w:szCs w:val="21"/>
              </w:rPr>
            </w:pPr>
          </w:p>
        </w:tc>
        <w:tc>
          <w:tcPr>
            <w:tcW w:w="1930" w:type="dxa"/>
            <w:gridSpan w:val="2"/>
            <w:vAlign w:val="center"/>
          </w:tcPr>
          <w:p w14:paraId="517A9DF1" w14:textId="77777777" w:rsidR="00953295" w:rsidRDefault="00953295" w:rsidP="00953295">
            <w:pPr>
              <w:spacing w:line="300" w:lineRule="exact"/>
              <w:ind w:firstLineChars="200" w:firstLine="420"/>
              <w:jc w:val="center"/>
              <w:rPr>
                <w:rFonts w:asciiTheme="minorEastAsia" w:eastAsiaTheme="minorEastAsia" w:hAnsiTheme="minorEastAsia" w:cstheme="minorEastAsia"/>
                <w:szCs w:val="21"/>
              </w:rPr>
            </w:pPr>
          </w:p>
        </w:tc>
        <w:tc>
          <w:tcPr>
            <w:tcW w:w="1972" w:type="dxa"/>
            <w:gridSpan w:val="2"/>
            <w:vAlign w:val="center"/>
          </w:tcPr>
          <w:p w14:paraId="517A9DF2" w14:textId="77777777" w:rsidR="00953295" w:rsidRDefault="00953295" w:rsidP="00953295">
            <w:pPr>
              <w:spacing w:line="300" w:lineRule="exact"/>
              <w:ind w:firstLineChars="200" w:firstLine="420"/>
              <w:jc w:val="center"/>
              <w:rPr>
                <w:rFonts w:asciiTheme="minorEastAsia" w:eastAsiaTheme="minorEastAsia" w:hAnsiTheme="minorEastAsia" w:cstheme="minorEastAsia"/>
                <w:szCs w:val="21"/>
              </w:rPr>
            </w:pPr>
          </w:p>
        </w:tc>
        <w:tc>
          <w:tcPr>
            <w:tcW w:w="1957" w:type="dxa"/>
            <w:gridSpan w:val="2"/>
            <w:vAlign w:val="center"/>
          </w:tcPr>
          <w:p w14:paraId="517A9DF3" w14:textId="77777777" w:rsidR="00953295" w:rsidRDefault="00953295" w:rsidP="00953295">
            <w:pPr>
              <w:spacing w:line="300" w:lineRule="exact"/>
              <w:ind w:firstLineChars="200" w:firstLine="420"/>
              <w:jc w:val="center"/>
              <w:rPr>
                <w:rFonts w:asciiTheme="minorEastAsia" w:eastAsiaTheme="minorEastAsia" w:hAnsiTheme="minorEastAsia" w:cstheme="minorEastAsia"/>
                <w:szCs w:val="21"/>
              </w:rPr>
            </w:pPr>
          </w:p>
        </w:tc>
      </w:tr>
      <w:tr w:rsidR="00953295" w14:paraId="517A9DF9" w14:textId="77777777" w:rsidTr="00607A70">
        <w:trPr>
          <w:trHeight w:val="364"/>
          <w:jc w:val="center"/>
        </w:trPr>
        <w:tc>
          <w:tcPr>
            <w:tcW w:w="3418" w:type="dxa"/>
            <w:vAlign w:val="center"/>
          </w:tcPr>
          <w:p w14:paraId="517A9DF5" w14:textId="77777777" w:rsidR="00953295" w:rsidRDefault="00953295" w:rsidP="00953295">
            <w:pPr>
              <w:spacing w:line="300" w:lineRule="exact"/>
              <w:ind w:firstLineChars="409" w:firstLine="859"/>
              <w:jc w:val="left"/>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1930" w:type="dxa"/>
            <w:gridSpan w:val="2"/>
            <w:vAlign w:val="center"/>
          </w:tcPr>
          <w:p w14:paraId="517A9DF6" w14:textId="77777777" w:rsidR="00953295" w:rsidRDefault="00953295" w:rsidP="00953295">
            <w:pPr>
              <w:spacing w:line="300" w:lineRule="exact"/>
              <w:jc w:val="center"/>
              <w:rPr>
                <w:rFonts w:asciiTheme="minorEastAsia" w:eastAsiaTheme="minorEastAsia" w:hAnsiTheme="minorEastAsia" w:cstheme="minorEastAsia"/>
                <w:szCs w:val="21"/>
              </w:rPr>
            </w:pPr>
          </w:p>
        </w:tc>
        <w:tc>
          <w:tcPr>
            <w:tcW w:w="1972" w:type="dxa"/>
            <w:gridSpan w:val="2"/>
            <w:vAlign w:val="center"/>
          </w:tcPr>
          <w:p w14:paraId="517A9DF7" w14:textId="77777777" w:rsidR="00953295" w:rsidRDefault="00953295" w:rsidP="00953295">
            <w:pPr>
              <w:spacing w:line="300" w:lineRule="exact"/>
              <w:jc w:val="center"/>
              <w:rPr>
                <w:rFonts w:asciiTheme="minorEastAsia" w:eastAsiaTheme="minorEastAsia" w:hAnsiTheme="minorEastAsia" w:cstheme="minorEastAsia"/>
                <w:szCs w:val="21"/>
              </w:rPr>
            </w:pPr>
          </w:p>
        </w:tc>
        <w:tc>
          <w:tcPr>
            <w:tcW w:w="1957" w:type="dxa"/>
            <w:gridSpan w:val="2"/>
            <w:vAlign w:val="center"/>
          </w:tcPr>
          <w:p w14:paraId="517A9DF8" w14:textId="77777777" w:rsidR="00953295" w:rsidRDefault="00953295" w:rsidP="00953295">
            <w:pPr>
              <w:spacing w:line="300" w:lineRule="exact"/>
              <w:jc w:val="center"/>
              <w:rPr>
                <w:rFonts w:asciiTheme="minorEastAsia" w:eastAsiaTheme="minorEastAsia" w:hAnsiTheme="minorEastAsia" w:cstheme="minorEastAsia"/>
                <w:szCs w:val="21"/>
              </w:rPr>
            </w:pPr>
          </w:p>
        </w:tc>
      </w:tr>
      <w:tr w:rsidR="00953295" w14:paraId="517A9DFE" w14:textId="77777777" w:rsidTr="00607A70">
        <w:trPr>
          <w:trHeight w:val="364"/>
          <w:jc w:val="center"/>
        </w:trPr>
        <w:tc>
          <w:tcPr>
            <w:tcW w:w="3418" w:type="dxa"/>
            <w:vAlign w:val="center"/>
          </w:tcPr>
          <w:p w14:paraId="517A9DFA" w14:textId="77777777" w:rsidR="00953295" w:rsidRDefault="00953295" w:rsidP="00953295">
            <w:pPr>
              <w:spacing w:line="300" w:lineRule="exact"/>
              <w:ind w:firstLineChars="409" w:firstLine="859"/>
              <w:jc w:val="left"/>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1930" w:type="dxa"/>
            <w:gridSpan w:val="2"/>
            <w:vAlign w:val="center"/>
          </w:tcPr>
          <w:p w14:paraId="517A9DFB" w14:textId="77777777" w:rsidR="00953295" w:rsidRDefault="00953295" w:rsidP="00953295">
            <w:pPr>
              <w:spacing w:line="300" w:lineRule="exact"/>
              <w:jc w:val="center"/>
              <w:rPr>
                <w:rFonts w:asciiTheme="minorEastAsia" w:eastAsiaTheme="minorEastAsia" w:hAnsiTheme="minorEastAsia" w:cstheme="minorEastAsia"/>
                <w:szCs w:val="21"/>
              </w:rPr>
            </w:pPr>
          </w:p>
        </w:tc>
        <w:tc>
          <w:tcPr>
            <w:tcW w:w="1972" w:type="dxa"/>
            <w:gridSpan w:val="2"/>
            <w:vAlign w:val="center"/>
          </w:tcPr>
          <w:p w14:paraId="517A9DFC" w14:textId="77777777" w:rsidR="00953295" w:rsidRDefault="00953295" w:rsidP="00953295">
            <w:pPr>
              <w:spacing w:line="300" w:lineRule="exact"/>
              <w:jc w:val="center"/>
              <w:rPr>
                <w:rFonts w:asciiTheme="minorEastAsia" w:eastAsiaTheme="minorEastAsia" w:hAnsiTheme="minorEastAsia" w:cstheme="minorEastAsia"/>
                <w:szCs w:val="21"/>
              </w:rPr>
            </w:pPr>
          </w:p>
        </w:tc>
        <w:tc>
          <w:tcPr>
            <w:tcW w:w="1957" w:type="dxa"/>
            <w:gridSpan w:val="2"/>
            <w:vAlign w:val="center"/>
          </w:tcPr>
          <w:p w14:paraId="517A9DFD" w14:textId="77777777" w:rsidR="00953295" w:rsidRDefault="00953295" w:rsidP="00953295">
            <w:pPr>
              <w:spacing w:line="300" w:lineRule="exact"/>
              <w:jc w:val="center"/>
              <w:rPr>
                <w:rFonts w:asciiTheme="minorEastAsia" w:eastAsiaTheme="minorEastAsia" w:hAnsiTheme="minorEastAsia" w:cstheme="minorEastAsia"/>
                <w:szCs w:val="21"/>
              </w:rPr>
            </w:pPr>
          </w:p>
        </w:tc>
      </w:tr>
      <w:tr w:rsidR="00953295" w14:paraId="517A9E03" w14:textId="77777777" w:rsidTr="00607A70">
        <w:trPr>
          <w:trHeight w:val="364"/>
          <w:jc w:val="center"/>
        </w:trPr>
        <w:tc>
          <w:tcPr>
            <w:tcW w:w="3418" w:type="dxa"/>
            <w:vAlign w:val="center"/>
          </w:tcPr>
          <w:p w14:paraId="517A9DFF" w14:textId="77777777" w:rsidR="00953295" w:rsidRDefault="00953295" w:rsidP="00953295">
            <w:pPr>
              <w:spacing w:line="300" w:lineRule="exact"/>
              <w:ind w:firstLine="420"/>
              <w:jc w:val="left"/>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公用经费</w:t>
            </w:r>
          </w:p>
        </w:tc>
        <w:tc>
          <w:tcPr>
            <w:tcW w:w="1930" w:type="dxa"/>
            <w:gridSpan w:val="2"/>
            <w:vAlign w:val="center"/>
          </w:tcPr>
          <w:p w14:paraId="517A9E00" w14:textId="083A34EB" w:rsidR="00953295" w:rsidRDefault="00953295" w:rsidP="00953295">
            <w:pPr>
              <w:spacing w:line="300" w:lineRule="exact"/>
              <w:jc w:val="center"/>
              <w:rPr>
                <w:rFonts w:asciiTheme="minorEastAsia" w:eastAsiaTheme="minorEastAsia" w:hAnsiTheme="minorEastAsia" w:cstheme="minorEastAsia"/>
                <w:szCs w:val="21"/>
              </w:rPr>
            </w:pPr>
            <w:r>
              <w:rPr>
                <w:rFonts w:hint="eastAsia"/>
              </w:rPr>
              <w:t>2</w:t>
            </w:r>
            <w:r>
              <w:t>41.23</w:t>
            </w:r>
          </w:p>
        </w:tc>
        <w:tc>
          <w:tcPr>
            <w:tcW w:w="1972" w:type="dxa"/>
            <w:gridSpan w:val="2"/>
            <w:vAlign w:val="center"/>
          </w:tcPr>
          <w:p w14:paraId="517A9E01" w14:textId="6C330ACD" w:rsidR="00953295" w:rsidRDefault="0094344A" w:rsidP="00953295">
            <w:pPr>
              <w:spacing w:line="30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w:t>
            </w:r>
            <w:r>
              <w:rPr>
                <w:rFonts w:asciiTheme="minorEastAsia" w:eastAsiaTheme="minorEastAsia" w:hAnsiTheme="minorEastAsia" w:cstheme="minorEastAsia"/>
                <w:szCs w:val="21"/>
              </w:rPr>
              <w:t>4.48</w:t>
            </w:r>
          </w:p>
        </w:tc>
        <w:tc>
          <w:tcPr>
            <w:tcW w:w="1957" w:type="dxa"/>
            <w:gridSpan w:val="2"/>
            <w:vAlign w:val="center"/>
          </w:tcPr>
          <w:p w14:paraId="517A9E02" w14:textId="5B456A7E" w:rsidR="00953295" w:rsidRDefault="00953295" w:rsidP="00953295">
            <w:pPr>
              <w:spacing w:line="30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6</w:t>
            </w:r>
            <w:r>
              <w:rPr>
                <w:rFonts w:asciiTheme="minorEastAsia" w:eastAsiaTheme="minorEastAsia" w:hAnsiTheme="minorEastAsia" w:cstheme="minorEastAsia"/>
                <w:szCs w:val="21"/>
              </w:rPr>
              <w:t>26.69</w:t>
            </w:r>
          </w:p>
        </w:tc>
      </w:tr>
      <w:tr w:rsidR="00953295" w14:paraId="517A9E08" w14:textId="77777777" w:rsidTr="00607A70">
        <w:trPr>
          <w:trHeight w:val="364"/>
          <w:jc w:val="center"/>
        </w:trPr>
        <w:tc>
          <w:tcPr>
            <w:tcW w:w="3418" w:type="dxa"/>
            <w:vAlign w:val="center"/>
          </w:tcPr>
          <w:p w14:paraId="517A9E04" w14:textId="77777777" w:rsidR="00953295" w:rsidRDefault="00953295" w:rsidP="00953295">
            <w:pPr>
              <w:spacing w:line="300" w:lineRule="exact"/>
              <w:ind w:firstLineChars="400" w:firstLine="840"/>
              <w:jc w:val="left"/>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其中：办公经费</w:t>
            </w:r>
          </w:p>
        </w:tc>
        <w:tc>
          <w:tcPr>
            <w:tcW w:w="1930" w:type="dxa"/>
            <w:gridSpan w:val="2"/>
            <w:vAlign w:val="center"/>
          </w:tcPr>
          <w:p w14:paraId="517A9E05" w14:textId="3C0CC4CF" w:rsidR="00953295" w:rsidRDefault="00953295" w:rsidP="00953295">
            <w:pPr>
              <w:spacing w:line="300" w:lineRule="exact"/>
              <w:ind w:firstLineChars="400" w:firstLine="840"/>
              <w:jc w:val="center"/>
              <w:rPr>
                <w:rFonts w:asciiTheme="minorEastAsia" w:eastAsiaTheme="minorEastAsia" w:hAnsiTheme="minorEastAsia" w:cstheme="minorEastAsia"/>
                <w:szCs w:val="21"/>
              </w:rPr>
            </w:pPr>
            <w:r>
              <w:rPr>
                <w:rFonts w:hint="eastAsia"/>
              </w:rPr>
              <w:t>0</w:t>
            </w:r>
            <w:r>
              <w:t>.67</w:t>
            </w:r>
          </w:p>
        </w:tc>
        <w:tc>
          <w:tcPr>
            <w:tcW w:w="1972" w:type="dxa"/>
            <w:gridSpan w:val="2"/>
            <w:vAlign w:val="center"/>
          </w:tcPr>
          <w:p w14:paraId="517A9E06" w14:textId="1A324FBE" w:rsidR="00953295" w:rsidRDefault="001E78AB" w:rsidP="00953295">
            <w:pPr>
              <w:spacing w:line="300" w:lineRule="exact"/>
              <w:ind w:firstLineChars="400" w:firstLine="84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4</w:t>
            </w:r>
          </w:p>
        </w:tc>
        <w:tc>
          <w:tcPr>
            <w:tcW w:w="1957" w:type="dxa"/>
            <w:gridSpan w:val="2"/>
            <w:vAlign w:val="center"/>
          </w:tcPr>
          <w:p w14:paraId="517A9E07" w14:textId="11135BF6" w:rsidR="00953295" w:rsidRDefault="00953295" w:rsidP="00953295">
            <w:pPr>
              <w:spacing w:line="300" w:lineRule="exact"/>
              <w:ind w:firstLineChars="400" w:firstLine="84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r>
              <w:rPr>
                <w:rFonts w:asciiTheme="minorEastAsia" w:eastAsiaTheme="minorEastAsia" w:hAnsiTheme="minorEastAsia" w:cstheme="minorEastAsia"/>
                <w:szCs w:val="21"/>
              </w:rPr>
              <w:t>.40</w:t>
            </w:r>
          </w:p>
        </w:tc>
      </w:tr>
      <w:tr w:rsidR="00953295" w14:paraId="517A9E0D" w14:textId="77777777" w:rsidTr="00607A70">
        <w:trPr>
          <w:trHeight w:val="364"/>
          <w:jc w:val="center"/>
        </w:trPr>
        <w:tc>
          <w:tcPr>
            <w:tcW w:w="3418" w:type="dxa"/>
            <w:vAlign w:val="center"/>
          </w:tcPr>
          <w:p w14:paraId="517A9E09" w14:textId="77777777" w:rsidR="00953295" w:rsidRDefault="00953295" w:rsidP="00953295">
            <w:pPr>
              <w:spacing w:line="300" w:lineRule="exact"/>
              <w:ind w:firstLineChars="704" w:firstLine="1478"/>
              <w:jc w:val="left"/>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水费、电费、差旅费</w:t>
            </w:r>
          </w:p>
        </w:tc>
        <w:tc>
          <w:tcPr>
            <w:tcW w:w="1930" w:type="dxa"/>
            <w:gridSpan w:val="2"/>
            <w:vAlign w:val="center"/>
          </w:tcPr>
          <w:p w14:paraId="517A9E0A" w14:textId="50E6FDD5" w:rsidR="00953295" w:rsidRDefault="00953295" w:rsidP="00953295">
            <w:pPr>
              <w:spacing w:line="300" w:lineRule="exact"/>
              <w:jc w:val="center"/>
              <w:rPr>
                <w:rFonts w:asciiTheme="minorEastAsia" w:eastAsiaTheme="minorEastAsia" w:hAnsiTheme="minorEastAsia" w:cstheme="minorEastAsia"/>
                <w:szCs w:val="21"/>
              </w:rPr>
            </w:pPr>
            <w:r>
              <w:rPr>
                <w:rFonts w:hint="eastAsia"/>
              </w:rPr>
              <w:t>3</w:t>
            </w:r>
            <w:r>
              <w:t>.36</w:t>
            </w:r>
          </w:p>
        </w:tc>
        <w:tc>
          <w:tcPr>
            <w:tcW w:w="1972" w:type="dxa"/>
            <w:gridSpan w:val="2"/>
            <w:vAlign w:val="center"/>
          </w:tcPr>
          <w:p w14:paraId="517A9E0B" w14:textId="2988F354" w:rsidR="00953295" w:rsidRDefault="001E78AB" w:rsidP="00953295">
            <w:pPr>
              <w:spacing w:line="30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4</w:t>
            </w:r>
            <w:r>
              <w:rPr>
                <w:rFonts w:asciiTheme="minorEastAsia" w:eastAsiaTheme="minorEastAsia" w:hAnsiTheme="minorEastAsia" w:cstheme="minorEastAsia"/>
                <w:szCs w:val="21"/>
              </w:rPr>
              <w:t>.2</w:t>
            </w:r>
          </w:p>
        </w:tc>
        <w:tc>
          <w:tcPr>
            <w:tcW w:w="1957" w:type="dxa"/>
            <w:gridSpan w:val="2"/>
            <w:vAlign w:val="center"/>
          </w:tcPr>
          <w:p w14:paraId="517A9E0C" w14:textId="2EBBAD55" w:rsidR="00953295" w:rsidRDefault="00953295" w:rsidP="00953295">
            <w:pPr>
              <w:spacing w:line="30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r>
              <w:rPr>
                <w:rFonts w:asciiTheme="minorEastAsia" w:eastAsiaTheme="minorEastAsia" w:hAnsiTheme="minorEastAsia" w:cstheme="minorEastAsia"/>
                <w:szCs w:val="21"/>
              </w:rPr>
              <w:t>.94</w:t>
            </w:r>
          </w:p>
        </w:tc>
      </w:tr>
      <w:tr w:rsidR="00953295" w14:paraId="517A9E12" w14:textId="77777777" w:rsidTr="00607A70">
        <w:trPr>
          <w:trHeight w:val="364"/>
          <w:jc w:val="center"/>
        </w:trPr>
        <w:tc>
          <w:tcPr>
            <w:tcW w:w="3418" w:type="dxa"/>
            <w:vAlign w:val="center"/>
          </w:tcPr>
          <w:p w14:paraId="517A9E0E" w14:textId="77777777" w:rsidR="00953295" w:rsidRDefault="00953295" w:rsidP="00953295">
            <w:pPr>
              <w:spacing w:line="300" w:lineRule="exact"/>
              <w:ind w:firstLineChars="704" w:firstLine="1478"/>
              <w:jc w:val="left"/>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会议费、培训费</w:t>
            </w:r>
          </w:p>
        </w:tc>
        <w:tc>
          <w:tcPr>
            <w:tcW w:w="1930" w:type="dxa"/>
            <w:gridSpan w:val="2"/>
            <w:vAlign w:val="center"/>
          </w:tcPr>
          <w:p w14:paraId="517A9E0F" w14:textId="48A4BCE7" w:rsidR="00953295" w:rsidRDefault="00953295" w:rsidP="00953295">
            <w:pPr>
              <w:spacing w:line="300" w:lineRule="exact"/>
              <w:jc w:val="center"/>
              <w:rPr>
                <w:rFonts w:asciiTheme="minorEastAsia" w:eastAsiaTheme="minorEastAsia" w:hAnsiTheme="minorEastAsia" w:cstheme="minorEastAsia"/>
                <w:szCs w:val="21"/>
              </w:rPr>
            </w:pPr>
            <w:r>
              <w:rPr>
                <w:rFonts w:hint="eastAsia"/>
              </w:rPr>
              <w:t>0</w:t>
            </w:r>
            <w:r>
              <w:t>.81</w:t>
            </w:r>
          </w:p>
        </w:tc>
        <w:tc>
          <w:tcPr>
            <w:tcW w:w="1972" w:type="dxa"/>
            <w:gridSpan w:val="2"/>
            <w:vAlign w:val="center"/>
          </w:tcPr>
          <w:p w14:paraId="517A9E10" w14:textId="3D48C939" w:rsidR="00953295" w:rsidRDefault="00885248" w:rsidP="00953295">
            <w:pPr>
              <w:spacing w:line="30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3</w:t>
            </w:r>
            <w:r>
              <w:rPr>
                <w:rFonts w:asciiTheme="minorEastAsia" w:eastAsiaTheme="minorEastAsia" w:hAnsiTheme="minorEastAsia" w:cstheme="minorEastAsia"/>
                <w:szCs w:val="21"/>
              </w:rPr>
              <w:t>.44</w:t>
            </w:r>
          </w:p>
        </w:tc>
        <w:tc>
          <w:tcPr>
            <w:tcW w:w="1957" w:type="dxa"/>
            <w:gridSpan w:val="2"/>
            <w:vAlign w:val="center"/>
          </w:tcPr>
          <w:p w14:paraId="517A9E11" w14:textId="70F55BDC" w:rsidR="00953295" w:rsidRDefault="00953295" w:rsidP="00953295">
            <w:pPr>
              <w:spacing w:line="30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0</w:t>
            </w:r>
            <w:r>
              <w:rPr>
                <w:rFonts w:asciiTheme="minorEastAsia" w:eastAsiaTheme="minorEastAsia" w:hAnsiTheme="minorEastAsia" w:cstheme="minorEastAsia"/>
                <w:szCs w:val="21"/>
              </w:rPr>
              <w:t>.85</w:t>
            </w:r>
          </w:p>
        </w:tc>
      </w:tr>
      <w:bookmarkEnd w:id="0"/>
      <w:tr w:rsidR="00953295" w14:paraId="517A9E17" w14:textId="77777777" w:rsidTr="00607A70">
        <w:trPr>
          <w:trHeight w:val="364"/>
          <w:jc w:val="center"/>
        </w:trPr>
        <w:tc>
          <w:tcPr>
            <w:tcW w:w="3418" w:type="dxa"/>
            <w:vAlign w:val="center"/>
          </w:tcPr>
          <w:p w14:paraId="517A9E13" w14:textId="77777777" w:rsidR="00953295" w:rsidRDefault="00953295" w:rsidP="00953295">
            <w:pPr>
              <w:spacing w:line="300" w:lineRule="exact"/>
              <w:ind w:firstLine="420"/>
              <w:jc w:val="left"/>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政府采购金额</w:t>
            </w:r>
          </w:p>
        </w:tc>
        <w:tc>
          <w:tcPr>
            <w:tcW w:w="1930" w:type="dxa"/>
            <w:gridSpan w:val="2"/>
            <w:vAlign w:val="center"/>
          </w:tcPr>
          <w:p w14:paraId="517A9E14" w14:textId="77777777" w:rsidR="00953295" w:rsidRDefault="00953295" w:rsidP="00953295">
            <w:pPr>
              <w:spacing w:line="30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1972" w:type="dxa"/>
            <w:gridSpan w:val="2"/>
            <w:vAlign w:val="center"/>
          </w:tcPr>
          <w:p w14:paraId="517A9E15" w14:textId="63D1840B" w:rsidR="00953295" w:rsidRDefault="009F1BA2" w:rsidP="00953295">
            <w:pPr>
              <w:spacing w:line="30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1957" w:type="dxa"/>
            <w:gridSpan w:val="2"/>
            <w:vAlign w:val="center"/>
          </w:tcPr>
          <w:p w14:paraId="517A9E16" w14:textId="303B1460" w:rsidR="00953295" w:rsidRDefault="009F1BA2" w:rsidP="00953295">
            <w:pPr>
              <w:spacing w:line="30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w:t>
            </w:r>
            <w:r>
              <w:rPr>
                <w:rFonts w:asciiTheme="minorEastAsia" w:eastAsiaTheme="minorEastAsia" w:hAnsiTheme="minorEastAsia" w:cstheme="minorEastAsia"/>
                <w:szCs w:val="21"/>
              </w:rPr>
              <w:t>21.28</w:t>
            </w:r>
          </w:p>
        </w:tc>
      </w:tr>
      <w:tr w:rsidR="00953295" w14:paraId="517A9E1C" w14:textId="77777777" w:rsidTr="00607A70">
        <w:trPr>
          <w:trHeight w:val="364"/>
          <w:jc w:val="center"/>
        </w:trPr>
        <w:tc>
          <w:tcPr>
            <w:tcW w:w="3418" w:type="dxa"/>
            <w:vAlign w:val="center"/>
          </w:tcPr>
          <w:p w14:paraId="517A9E18" w14:textId="77777777" w:rsidR="00953295" w:rsidRDefault="00953295" w:rsidP="00953295">
            <w:pPr>
              <w:spacing w:line="300" w:lineRule="exact"/>
              <w:ind w:firstLine="420"/>
              <w:jc w:val="left"/>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部门基本支出预算调整</w:t>
            </w:r>
          </w:p>
        </w:tc>
        <w:tc>
          <w:tcPr>
            <w:tcW w:w="1930" w:type="dxa"/>
            <w:gridSpan w:val="2"/>
            <w:vAlign w:val="center"/>
          </w:tcPr>
          <w:p w14:paraId="517A9E19" w14:textId="77777777" w:rsidR="00953295" w:rsidRDefault="00953295" w:rsidP="00953295">
            <w:pPr>
              <w:spacing w:line="30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1972" w:type="dxa"/>
            <w:gridSpan w:val="2"/>
            <w:vAlign w:val="center"/>
          </w:tcPr>
          <w:p w14:paraId="517A9E1A" w14:textId="77C38597" w:rsidR="00953295" w:rsidRDefault="009F1BA2" w:rsidP="00953295">
            <w:pPr>
              <w:spacing w:line="30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0</w:t>
            </w:r>
          </w:p>
        </w:tc>
        <w:tc>
          <w:tcPr>
            <w:tcW w:w="1957" w:type="dxa"/>
            <w:gridSpan w:val="2"/>
            <w:vAlign w:val="center"/>
          </w:tcPr>
          <w:p w14:paraId="517A9E1B" w14:textId="65896AC2" w:rsidR="00953295" w:rsidRDefault="009F1BA2" w:rsidP="00953295">
            <w:pPr>
              <w:spacing w:line="30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0</w:t>
            </w:r>
          </w:p>
        </w:tc>
      </w:tr>
      <w:tr w:rsidR="00953295" w14:paraId="517A9E29" w14:textId="77777777" w:rsidTr="00607A70">
        <w:trPr>
          <w:trHeight w:val="708"/>
          <w:jc w:val="center"/>
        </w:trPr>
        <w:tc>
          <w:tcPr>
            <w:tcW w:w="3418" w:type="dxa"/>
            <w:vMerge w:val="restart"/>
            <w:tcBorders>
              <w:bottom w:val="nil"/>
            </w:tcBorders>
            <w:vAlign w:val="center"/>
          </w:tcPr>
          <w:p w14:paraId="517A9E1D" w14:textId="77777777" w:rsidR="00953295" w:rsidRDefault="00953295" w:rsidP="00953295">
            <w:pPr>
              <w:spacing w:line="30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楼堂馆所控制情况</w:t>
            </w:r>
          </w:p>
          <w:p w14:paraId="517A9E1E" w14:textId="77777777" w:rsidR="00953295" w:rsidRDefault="00953295" w:rsidP="00953295">
            <w:pPr>
              <w:spacing w:line="30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（2023年完工项目）</w:t>
            </w:r>
          </w:p>
        </w:tc>
        <w:tc>
          <w:tcPr>
            <w:tcW w:w="964" w:type="dxa"/>
            <w:vAlign w:val="center"/>
          </w:tcPr>
          <w:p w14:paraId="517A9E1F" w14:textId="77777777" w:rsidR="00953295" w:rsidRDefault="00953295" w:rsidP="00953295">
            <w:pPr>
              <w:spacing w:line="30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批复规模</w:t>
            </w:r>
          </w:p>
          <w:p w14:paraId="517A9E20" w14:textId="77777777" w:rsidR="00953295" w:rsidRDefault="00953295" w:rsidP="00953295">
            <w:pPr>
              <w:spacing w:line="30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966" w:type="dxa"/>
            <w:vAlign w:val="center"/>
          </w:tcPr>
          <w:p w14:paraId="517A9E21" w14:textId="77777777" w:rsidR="00953295" w:rsidRDefault="00953295" w:rsidP="00953295">
            <w:pPr>
              <w:spacing w:line="30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实际规模（㎡）</w:t>
            </w:r>
          </w:p>
        </w:tc>
        <w:tc>
          <w:tcPr>
            <w:tcW w:w="986" w:type="dxa"/>
            <w:vAlign w:val="center"/>
          </w:tcPr>
          <w:p w14:paraId="517A9E22" w14:textId="77777777" w:rsidR="00953295" w:rsidRDefault="00953295" w:rsidP="00953295">
            <w:pPr>
              <w:spacing w:line="30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规模</w:t>
            </w:r>
          </w:p>
          <w:p w14:paraId="517A9E23" w14:textId="77777777" w:rsidR="00953295" w:rsidRDefault="00953295" w:rsidP="00953295">
            <w:pPr>
              <w:spacing w:line="30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控制率</w:t>
            </w:r>
          </w:p>
        </w:tc>
        <w:tc>
          <w:tcPr>
            <w:tcW w:w="986" w:type="dxa"/>
            <w:vAlign w:val="center"/>
          </w:tcPr>
          <w:p w14:paraId="517A9E24" w14:textId="77777777" w:rsidR="00953295" w:rsidRDefault="00953295" w:rsidP="00953295">
            <w:pPr>
              <w:spacing w:line="30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预算投资</w:t>
            </w:r>
          </w:p>
          <w:p w14:paraId="517A9E25" w14:textId="77777777" w:rsidR="00953295" w:rsidRDefault="00953295" w:rsidP="00953295">
            <w:pPr>
              <w:spacing w:line="30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（万元）</w:t>
            </w:r>
          </w:p>
        </w:tc>
        <w:tc>
          <w:tcPr>
            <w:tcW w:w="978" w:type="dxa"/>
            <w:vAlign w:val="center"/>
          </w:tcPr>
          <w:p w14:paraId="517A9E26" w14:textId="77777777" w:rsidR="00953295" w:rsidRDefault="00953295" w:rsidP="00953295">
            <w:pPr>
              <w:spacing w:line="30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实际投资</w:t>
            </w:r>
          </w:p>
          <w:p w14:paraId="517A9E27" w14:textId="77777777" w:rsidR="00953295" w:rsidRDefault="00953295" w:rsidP="00953295">
            <w:pPr>
              <w:spacing w:line="30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（万元）</w:t>
            </w:r>
          </w:p>
        </w:tc>
        <w:tc>
          <w:tcPr>
            <w:tcW w:w="979" w:type="dxa"/>
            <w:vAlign w:val="center"/>
          </w:tcPr>
          <w:p w14:paraId="517A9E28" w14:textId="77777777" w:rsidR="00953295" w:rsidRDefault="00953295" w:rsidP="00953295">
            <w:pPr>
              <w:spacing w:line="30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投资概算控制率</w:t>
            </w:r>
          </w:p>
        </w:tc>
      </w:tr>
      <w:tr w:rsidR="00953295" w14:paraId="517A9E31" w14:textId="77777777" w:rsidTr="00607A70">
        <w:trPr>
          <w:trHeight w:val="364"/>
          <w:jc w:val="center"/>
        </w:trPr>
        <w:tc>
          <w:tcPr>
            <w:tcW w:w="3418" w:type="dxa"/>
            <w:vMerge/>
            <w:tcBorders>
              <w:top w:val="nil"/>
            </w:tcBorders>
            <w:vAlign w:val="center"/>
          </w:tcPr>
          <w:p w14:paraId="517A9E2A" w14:textId="77777777" w:rsidR="00953295" w:rsidRDefault="00953295" w:rsidP="00953295">
            <w:pPr>
              <w:spacing w:line="300" w:lineRule="exact"/>
              <w:jc w:val="left"/>
              <w:rPr>
                <w:rFonts w:asciiTheme="minorEastAsia" w:eastAsiaTheme="minorEastAsia" w:hAnsiTheme="minorEastAsia" w:cstheme="minorEastAsia"/>
                <w:szCs w:val="21"/>
              </w:rPr>
            </w:pPr>
          </w:p>
        </w:tc>
        <w:tc>
          <w:tcPr>
            <w:tcW w:w="964" w:type="dxa"/>
            <w:vAlign w:val="center"/>
          </w:tcPr>
          <w:p w14:paraId="517A9E2B" w14:textId="22E8EBC4" w:rsidR="00953295" w:rsidRDefault="009F1BA2" w:rsidP="00953295">
            <w:pPr>
              <w:spacing w:line="30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0</w:t>
            </w:r>
          </w:p>
        </w:tc>
        <w:tc>
          <w:tcPr>
            <w:tcW w:w="966" w:type="dxa"/>
            <w:vAlign w:val="center"/>
          </w:tcPr>
          <w:p w14:paraId="517A9E2C" w14:textId="5CA9860F" w:rsidR="00953295" w:rsidRDefault="009F1BA2" w:rsidP="00953295">
            <w:pPr>
              <w:spacing w:line="30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0</w:t>
            </w:r>
          </w:p>
        </w:tc>
        <w:tc>
          <w:tcPr>
            <w:tcW w:w="986" w:type="dxa"/>
            <w:vAlign w:val="center"/>
          </w:tcPr>
          <w:p w14:paraId="517A9E2D" w14:textId="6E88CEB4" w:rsidR="00953295" w:rsidRDefault="009F1BA2" w:rsidP="00953295">
            <w:pPr>
              <w:spacing w:line="30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0</w:t>
            </w:r>
          </w:p>
        </w:tc>
        <w:tc>
          <w:tcPr>
            <w:tcW w:w="986" w:type="dxa"/>
            <w:vAlign w:val="center"/>
          </w:tcPr>
          <w:p w14:paraId="517A9E2E" w14:textId="116EC6C1" w:rsidR="00953295" w:rsidRDefault="009F1BA2" w:rsidP="00953295">
            <w:pPr>
              <w:spacing w:line="30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0</w:t>
            </w:r>
          </w:p>
        </w:tc>
        <w:tc>
          <w:tcPr>
            <w:tcW w:w="978" w:type="dxa"/>
            <w:vAlign w:val="center"/>
          </w:tcPr>
          <w:p w14:paraId="517A9E2F" w14:textId="61CB9B39" w:rsidR="00953295" w:rsidRDefault="009F1BA2" w:rsidP="00953295">
            <w:pPr>
              <w:spacing w:line="30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0</w:t>
            </w:r>
          </w:p>
        </w:tc>
        <w:tc>
          <w:tcPr>
            <w:tcW w:w="979" w:type="dxa"/>
            <w:vAlign w:val="center"/>
          </w:tcPr>
          <w:p w14:paraId="517A9E30" w14:textId="5B0ED3FD" w:rsidR="00953295" w:rsidRDefault="009F1BA2" w:rsidP="00953295">
            <w:pPr>
              <w:spacing w:line="30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0</w:t>
            </w:r>
          </w:p>
        </w:tc>
      </w:tr>
      <w:tr w:rsidR="00953295" w14:paraId="517A9E34" w14:textId="77777777" w:rsidTr="00607A70">
        <w:trPr>
          <w:trHeight w:val="370"/>
          <w:jc w:val="center"/>
        </w:trPr>
        <w:tc>
          <w:tcPr>
            <w:tcW w:w="3418" w:type="dxa"/>
            <w:vAlign w:val="center"/>
          </w:tcPr>
          <w:p w14:paraId="517A9E32" w14:textId="77777777" w:rsidR="00953295" w:rsidRDefault="00953295" w:rsidP="00953295">
            <w:pPr>
              <w:spacing w:line="30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厉行节约保障措施</w:t>
            </w:r>
          </w:p>
        </w:tc>
        <w:tc>
          <w:tcPr>
            <w:tcW w:w="5859" w:type="dxa"/>
            <w:gridSpan w:val="6"/>
            <w:vAlign w:val="center"/>
          </w:tcPr>
          <w:p w14:paraId="517A9E33" w14:textId="7306C492" w:rsidR="00953295" w:rsidRDefault="00D01B7F" w:rsidP="00953295">
            <w:pPr>
              <w:spacing w:line="30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缩减不必要的三公经费</w:t>
            </w:r>
          </w:p>
        </w:tc>
      </w:tr>
    </w:tbl>
    <w:p w14:paraId="517A9E35" w14:textId="77777777" w:rsidR="00726AD8" w:rsidRDefault="002A2596">
      <w:r>
        <w:rPr>
          <w:rFonts w:hint="eastAsia"/>
        </w:rPr>
        <w:t>说</w:t>
      </w:r>
      <w:r>
        <w:rPr>
          <w:rFonts w:hint="eastAsia"/>
        </w:rPr>
        <w:t>明：“项目支出”</w:t>
      </w:r>
      <w:r>
        <w:rPr>
          <w:rFonts w:hint="eastAsia"/>
        </w:rPr>
        <w:t xml:space="preserve"> </w:t>
      </w:r>
      <w:r>
        <w:rPr>
          <w:rFonts w:hint="eastAsia"/>
        </w:rPr>
        <w:t>需要填报基本支出以外的所有项目支出情况，“公用经费”填报基本支出</w:t>
      </w:r>
      <w:r>
        <w:rPr>
          <w:rFonts w:hint="eastAsia"/>
        </w:rPr>
        <w:t>中的一般商品和服务支出。</w:t>
      </w:r>
    </w:p>
    <w:p w14:paraId="517A9E36" w14:textId="77777777" w:rsidR="00726AD8" w:rsidRDefault="00726AD8" w:rsidP="002504D5">
      <w:pPr>
        <w:pStyle w:val="a0"/>
      </w:pPr>
    </w:p>
    <w:p w14:paraId="517A9E37" w14:textId="77777777" w:rsidR="00726AD8" w:rsidRDefault="00726AD8"/>
    <w:p w14:paraId="517A9E39" w14:textId="2CAF56AA" w:rsidR="00726AD8" w:rsidRDefault="002A2596">
      <w:pPr>
        <w:rPr>
          <w:spacing w:val="-13"/>
          <w:sz w:val="22"/>
          <w:szCs w:val="22"/>
        </w:rPr>
      </w:pPr>
      <w:r>
        <w:rPr>
          <w:rFonts w:hint="eastAsia"/>
        </w:rPr>
        <w:t>填</w:t>
      </w:r>
      <w:r>
        <w:rPr>
          <w:rFonts w:hint="eastAsia"/>
        </w:rPr>
        <w:t>表人：</w:t>
      </w:r>
      <w:r w:rsidR="00AA51B3">
        <w:rPr>
          <w:rFonts w:hint="eastAsia"/>
        </w:rPr>
        <w:t>吴洁</w:t>
      </w:r>
      <w:r>
        <w:rPr>
          <w:rFonts w:hint="eastAsia"/>
        </w:rPr>
        <w:t xml:space="preserve">  </w:t>
      </w:r>
      <w:r>
        <w:rPr>
          <w:rFonts w:hint="eastAsia"/>
        </w:rPr>
        <w:t xml:space="preserve">  </w:t>
      </w:r>
      <w:r>
        <w:rPr>
          <w:rFonts w:hint="eastAsia"/>
        </w:rPr>
        <w:t>填报日期：</w:t>
      </w:r>
      <w:r w:rsidR="00AA51B3">
        <w:rPr>
          <w:rFonts w:hint="eastAsia"/>
        </w:rPr>
        <w:t>2</w:t>
      </w:r>
      <w:r w:rsidR="00AA51B3">
        <w:t>0240528</w:t>
      </w:r>
      <w:r>
        <w:rPr>
          <w:rFonts w:hint="eastAsia"/>
        </w:rPr>
        <w:t xml:space="preserve">   </w:t>
      </w:r>
      <w:r>
        <w:rPr>
          <w:rFonts w:hint="eastAsia"/>
        </w:rPr>
        <w:t>联系电话：</w:t>
      </w:r>
      <w:r w:rsidR="005E3A52" w:rsidRPr="005E3A52">
        <w:t>18573070657</w:t>
      </w:r>
      <w:r>
        <w:rPr>
          <w:rFonts w:hint="eastAsia"/>
        </w:rPr>
        <w:t xml:space="preserve">    </w:t>
      </w:r>
      <w:r>
        <w:rPr>
          <w:rFonts w:hint="eastAsia"/>
        </w:rPr>
        <w:t>单位负责人签字：</w:t>
      </w:r>
      <w:r>
        <w:rPr>
          <w:spacing w:val="-13"/>
          <w:sz w:val="22"/>
          <w:szCs w:val="22"/>
        </w:rPr>
        <w:br w:type="page"/>
      </w:r>
    </w:p>
    <w:p w14:paraId="517A9E3A" w14:textId="77777777" w:rsidR="00726AD8" w:rsidRDefault="002A2596">
      <w:pPr>
        <w:spacing w:line="580" w:lineRule="exact"/>
        <w:ind w:firstLine="624"/>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lastRenderedPageBreak/>
        <w:t>附</w:t>
      </w:r>
      <w:r>
        <w:rPr>
          <w:rFonts w:ascii="仿宋_GB2312" w:eastAsia="仿宋_GB2312" w:hAnsi="仿宋_GB2312" w:cs="仿宋_GB2312" w:hint="eastAsia"/>
          <w:spacing w:val="-4"/>
          <w:sz w:val="32"/>
          <w:szCs w:val="32"/>
        </w:rPr>
        <w:t>件</w:t>
      </w:r>
      <w:r>
        <w:rPr>
          <w:rFonts w:ascii="仿宋_GB2312" w:eastAsia="仿宋_GB2312" w:hAnsi="仿宋_GB2312" w:cs="仿宋_GB2312" w:hint="eastAsia"/>
          <w:spacing w:val="-4"/>
          <w:sz w:val="32"/>
          <w:szCs w:val="32"/>
        </w:rPr>
        <w:t>3</w:t>
      </w:r>
    </w:p>
    <w:p w14:paraId="517A9E3B" w14:textId="77777777" w:rsidR="00726AD8" w:rsidRDefault="00726AD8">
      <w:pPr>
        <w:spacing w:line="251" w:lineRule="auto"/>
        <w:rPr>
          <w:rFonts w:ascii="Arial"/>
        </w:rPr>
      </w:pPr>
    </w:p>
    <w:p w14:paraId="517A9E3C" w14:textId="77777777" w:rsidR="00726AD8" w:rsidRDefault="00726AD8">
      <w:pPr>
        <w:spacing w:line="251" w:lineRule="auto"/>
        <w:rPr>
          <w:rFonts w:ascii="Arial"/>
        </w:rPr>
      </w:pPr>
    </w:p>
    <w:p w14:paraId="517A9E3D" w14:textId="77777777" w:rsidR="00726AD8" w:rsidRDefault="00726AD8">
      <w:pPr>
        <w:rPr>
          <w:rFonts w:ascii="Arial"/>
        </w:rPr>
      </w:pPr>
    </w:p>
    <w:p w14:paraId="517A9E3E" w14:textId="77777777" w:rsidR="00726AD8" w:rsidRDefault="00726AD8" w:rsidP="002504D5">
      <w:pPr>
        <w:pStyle w:val="a0"/>
      </w:pPr>
    </w:p>
    <w:p w14:paraId="517A9E3F" w14:textId="77777777" w:rsidR="00726AD8" w:rsidRDefault="00726AD8"/>
    <w:p w14:paraId="517A9E40" w14:textId="77777777" w:rsidR="00726AD8" w:rsidRDefault="002A2596">
      <w:pPr>
        <w:spacing w:before="223" w:line="218" w:lineRule="auto"/>
        <w:ind w:left="1384" w:firstLine="1036"/>
        <w:rPr>
          <w:rFonts w:ascii="方正小标宋简体" w:eastAsia="方正小标宋简体" w:hAnsi="方正小标宋简体" w:cs="方正小标宋简体"/>
          <w:sz w:val="52"/>
          <w:szCs w:val="52"/>
        </w:rPr>
      </w:pPr>
      <w:r>
        <w:rPr>
          <w:rFonts w:ascii="方正小标宋简体" w:eastAsia="方正小标宋简体" w:hAnsi="方正小标宋简体" w:cs="方正小标宋简体" w:hint="eastAsia"/>
          <w:spacing w:val="-1"/>
          <w:sz w:val="52"/>
          <w:szCs w:val="52"/>
        </w:rPr>
        <w:t>2</w:t>
      </w:r>
      <w:r>
        <w:rPr>
          <w:rFonts w:ascii="方正小标宋简体" w:eastAsia="方正小标宋简体" w:hAnsi="方正小标宋简体" w:cs="方正小标宋简体" w:hint="eastAsia"/>
          <w:spacing w:val="-1"/>
          <w:sz w:val="52"/>
          <w:szCs w:val="52"/>
        </w:rPr>
        <w:t>023</w:t>
      </w:r>
      <w:r>
        <w:rPr>
          <w:rFonts w:ascii="方正小标宋简体" w:eastAsia="方正小标宋简体" w:hAnsi="方正小标宋简体" w:cs="方正小标宋简体" w:hint="eastAsia"/>
          <w:spacing w:val="-1"/>
          <w:sz w:val="52"/>
          <w:szCs w:val="52"/>
        </w:rPr>
        <w:t>年度××部门整体支出</w:t>
      </w:r>
    </w:p>
    <w:p w14:paraId="517A9E41" w14:textId="77777777" w:rsidR="00726AD8" w:rsidRDefault="002A2596">
      <w:pPr>
        <w:spacing w:before="1" w:line="183" w:lineRule="auto"/>
        <w:ind w:left="2789" w:firstLine="1028"/>
        <w:rPr>
          <w:rFonts w:ascii="方正小标宋简体" w:eastAsia="方正小标宋简体" w:hAnsi="方正小标宋简体" w:cs="方正小标宋简体"/>
          <w:sz w:val="52"/>
          <w:szCs w:val="52"/>
        </w:rPr>
      </w:pPr>
      <w:r>
        <w:rPr>
          <w:rFonts w:ascii="方正小标宋简体" w:eastAsia="方正小标宋简体" w:hAnsi="方正小标宋简体" w:cs="方正小标宋简体" w:hint="eastAsia"/>
          <w:spacing w:val="-3"/>
          <w:sz w:val="52"/>
          <w:szCs w:val="52"/>
        </w:rPr>
        <w:t>绩</w:t>
      </w:r>
      <w:r>
        <w:rPr>
          <w:rFonts w:ascii="方正小标宋简体" w:eastAsia="方正小标宋简体" w:hAnsi="方正小标宋简体" w:cs="方正小标宋简体" w:hint="eastAsia"/>
          <w:spacing w:val="-3"/>
          <w:sz w:val="52"/>
          <w:szCs w:val="52"/>
        </w:rPr>
        <w:t>效自评报告</w:t>
      </w:r>
    </w:p>
    <w:p w14:paraId="517A9E42" w14:textId="77777777" w:rsidR="00726AD8" w:rsidRDefault="00726AD8">
      <w:pPr>
        <w:spacing w:line="243" w:lineRule="auto"/>
        <w:rPr>
          <w:rFonts w:ascii="Arial"/>
        </w:rPr>
      </w:pPr>
    </w:p>
    <w:p w14:paraId="517A9E43" w14:textId="77777777" w:rsidR="00726AD8" w:rsidRDefault="00726AD8">
      <w:pPr>
        <w:spacing w:line="243" w:lineRule="auto"/>
        <w:rPr>
          <w:rFonts w:ascii="Arial"/>
        </w:rPr>
      </w:pPr>
    </w:p>
    <w:p w14:paraId="517A9E44" w14:textId="77777777" w:rsidR="00726AD8" w:rsidRDefault="00726AD8">
      <w:pPr>
        <w:spacing w:line="243" w:lineRule="auto"/>
        <w:rPr>
          <w:rFonts w:ascii="Arial"/>
        </w:rPr>
      </w:pPr>
    </w:p>
    <w:p w14:paraId="517A9E45" w14:textId="77777777" w:rsidR="00726AD8" w:rsidRDefault="00726AD8">
      <w:pPr>
        <w:spacing w:line="243" w:lineRule="auto"/>
        <w:rPr>
          <w:rFonts w:ascii="Arial"/>
        </w:rPr>
      </w:pPr>
    </w:p>
    <w:p w14:paraId="517A9E46" w14:textId="77777777" w:rsidR="00726AD8" w:rsidRDefault="00726AD8">
      <w:pPr>
        <w:spacing w:line="243" w:lineRule="auto"/>
        <w:rPr>
          <w:rFonts w:ascii="Arial"/>
        </w:rPr>
      </w:pPr>
    </w:p>
    <w:p w14:paraId="517A9E47" w14:textId="77777777" w:rsidR="00726AD8" w:rsidRDefault="00726AD8">
      <w:pPr>
        <w:spacing w:line="243" w:lineRule="auto"/>
        <w:rPr>
          <w:rFonts w:ascii="Arial"/>
        </w:rPr>
      </w:pPr>
    </w:p>
    <w:p w14:paraId="517A9E48" w14:textId="77777777" w:rsidR="00726AD8" w:rsidRDefault="00726AD8" w:rsidP="002504D5">
      <w:pPr>
        <w:pStyle w:val="a0"/>
      </w:pPr>
    </w:p>
    <w:p w14:paraId="517A9E49" w14:textId="77777777" w:rsidR="00726AD8" w:rsidRDefault="00726AD8">
      <w:pPr>
        <w:spacing w:line="243" w:lineRule="auto"/>
        <w:rPr>
          <w:rFonts w:ascii="Arial"/>
        </w:rPr>
      </w:pPr>
    </w:p>
    <w:p w14:paraId="517A9E4A" w14:textId="77777777" w:rsidR="00726AD8" w:rsidRDefault="00726AD8">
      <w:pPr>
        <w:spacing w:line="243" w:lineRule="auto"/>
        <w:rPr>
          <w:rFonts w:ascii="Arial"/>
        </w:rPr>
      </w:pPr>
    </w:p>
    <w:p w14:paraId="517A9E4B" w14:textId="77777777" w:rsidR="00726AD8" w:rsidRDefault="00726AD8">
      <w:pPr>
        <w:spacing w:line="243" w:lineRule="auto"/>
        <w:rPr>
          <w:rFonts w:ascii="Arial"/>
        </w:rPr>
      </w:pPr>
    </w:p>
    <w:p w14:paraId="517A9E4C" w14:textId="77777777" w:rsidR="00726AD8" w:rsidRDefault="00726AD8">
      <w:pPr>
        <w:spacing w:line="243" w:lineRule="auto"/>
        <w:rPr>
          <w:rFonts w:ascii="Arial"/>
        </w:rPr>
      </w:pPr>
    </w:p>
    <w:p w14:paraId="517A9E4D" w14:textId="77777777" w:rsidR="00726AD8" w:rsidRDefault="00726AD8">
      <w:pPr>
        <w:spacing w:line="243" w:lineRule="auto"/>
        <w:rPr>
          <w:rFonts w:ascii="Arial"/>
        </w:rPr>
      </w:pPr>
    </w:p>
    <w:p w14:paraId="517A9E4E" w14:textId="77777777" w:rsidR="00726AD8" w:rsidRDefault="00726AD8">
      <w:pPr>
        <w:spacing w:line="243" w:lineRule="auto"/>
        <w:rPr>
          <w:rFonts w:ascii="Arial"/>
        </w:rPr>
      </w:pPr>
    </w:p>
    <w:p w14:paraId="517A9E4F" w14:textId="77777777" w:rsidR="00726AD8" w:rsidRDefault="00726AD8">
      <w:pPr>
        <w:spacing w:line="244" w:lineRule="auto"/>
        <w:rPr>
          <w:rFonts w:ascii="Arial"/>
        </w:rPr>
      </w:pPr>
    </w:p>
    <w:p w14:paraId="517A9E50" w14:textId="77777777" w:rsidR="00726AD8" w:rsidRDefault="00726AD8">
      <w:pPr>
        <w:spacing w:line="244" w:lineRule="auto"/>
        <w:rPr>
          <w:rFonts w:ascii="Arial"/>
        </w:rPr>
      </w:pPr>
    </w:p>
    <w:p w14:paraId="517A9E51" w14:textId="77777777" w:rsidR="00726AD8" w:rsidRDefault="002A2596">
      <w:pPr>
        <w:pStyle w:val="a4"/>
        <w:spacing w:before="100" w:line="221" w:lineRule="auto"/>
        <w:ind w:firstLineChars="200" w:firstLine="600"/>
        <w:rPr>
          <w:rFonts w:ascii="仿宋_GB2312" w:eastAsia="仿宋_GB2312" w:hAnsi="仿宋_GB2312" w:cs="仿宋_GB2312"/>
          <w:sz w:val="32"/>
          <w:szCs w:val="32"/>
          <w:lang w:eastAsia="zh-CN"/>
        </w:rPr>
      </w:pPr>
      <w:r>
        <w:rPr>
          <w:rFonts w:ascii="仿宋_GB2312" w:eastAsia="仿宋_GB2312" w:hAnsi="仿宋_GB2312" w:cs="仿宋_GB2312" w:hint="eastAsia"/>
          <w:spacing w:val="-10"/>
          <w:sz w:val="32"/>
          <w:szCs w:val="32"/>
          <w:lang w:eastAsia="zh-CN"/>
        </w:rPr>
        <w:t>部</w:t>
      </w:r>
      <w:r>
        <w:rPr>
          <w:rFonts w:ascii="仿宋_GB2312" w:eastAsia="仿宋_GB2312" w:hAnsi="仿宋_GB2312" w:cs="仿宋_GB2312" w:hint="eastAsia"/>
          <w:spacing w:val="-10"/>
          <w:sz w:val="32"/>
          <w:szCs w:val="32"/>
          <w:lang w:eastAsia="zh-CN"/>
        </w:rPr>
        <w:t>门（单位）名称</w:t>
      </w:r>
      <w:r>
        <w:rPr>
          <w:rFonts w:ascii="仿宋_GB2312" w:eastAsia="仿宋_GB2312" w:hAnsi="仿宋_GB2312" w:cs="仿宋_GB2312" w:hint="eastAsia"/>
          <w:spacing w:val="4"/>
          <w:sz w:val="32"/>
          <w:szCs w:val="32"/>
          <w:lang w:eastAsia="zh-CN"/>
        </w:rPr>
        <w:t>：</w:t>
      </w:r>
      <w:r>
        <w:rPr>
          <w:rFonts w:ascii="仿宋_GB2312" w:eastAsia="仿宋_GB2312" w:hAnsi="仿宋_GB2312" w:cs="仿宋_GB2312" w:hint="eastAsia"/>
          <w:spacing w:val="4"/>
          <w:sz w:val="32"/>
          <w:szCs w:val="32"/>
          <w:u w:val="single"/>
          <w:lang w:eastAsia="zh-CN"/>
        </w:rPr>
        <w:t>(</w:t>
      </w:r>
      <w:r>
        <w:rPr>
          <w:rFonts w:ascii="仿宋_GB2312" w:eastAsia="仿宋_GB2312" w:hAnsi="仿宋_GB2312" w:cs="仿宋_GB2312" w:hint="eastAsia"/>
          <w:spacing w:val="-118"/>
          <w:sz w:val="32"/>
          <w:szCs w:val="32"/>
          <w:u w:val="single"/>
          <w:lang w:eastAsia="zh-CN"/>
        </w:rPr>
        <w:t xml:space="preserve"> </w:t>
      </w:r>
      <w:r>
        <w:rPr>
          <w:rFonts w:ascii="仿宋_GB2312" w:eastAsia="仿宋_GB2312" w:hAnsi="仿宋_GB2312" w:cs="仿宋_GB2312" w:hint="eastAsia"/>
          <w:spacing w:val="-75"/>
          <w:sz w:val="32"/>
          <w:szCs w:val="32"/>
          <w:u w:val="single"/>
          <w:lang w:eastAsia="zh-CN"/>
        </w:rPr>
        <w:t xml:space="preserve"> </w:t>
      </w:r>
      <w:r>
        <w:rPr>
          <w:rFonts w:ascii="仿宋_GB2312" w:eastAsia="仿宋_GB2312" w:hAnsi="仿宋_GB2312" w:cs="仿宋_GB2312" w:hint="eastAsia"/>
          <w:spacing w:val="-10"/>
          <w:sz w:val="32"/>
          <w:szCs w:val="32"/>
          <w:u w:val="single"/>
          <w:lang w:eastAsia="zh-CN"/>
        </w:rPr>
        <w:t>盖章）</w:t>
      </w:r>
      <w:r>
        <w:rPr>
          <w:rFonts w:ascii="仿宋_GB2312" w:eastAsia="仿宋_GB2312" w:hAnsi="仿宋_GB2312" w:cs="仿宋_GB2312" w:hint="eastAsia"/>
          <w:sz w:val="32"/>
          <w:szCs w:val="32"/>
          <w:u w:val="single"/>
          <w:lang w:eastAsia="zh-CN"/>
        </w:rPr>
        <w:t xml:space="preserve">       </w:t>
      </w:r>
      <w:r>
        <w:rPr>
          <w:rFonts w:ascii="仿宋_GB2312" w:eastAsia="仿宋_GB2312" w:hAnsi="仿宋_GB2312" w:cs="仿宋_GB2312" w:hint="eastAsia"/>
          <w:sz w:val="32"/>
          <w:szCs w:val="32"/>
          <w:u w:val="single"/>
          <w:lang w:eastAsia="zh-CN"/>
        </w:rPr>
        <w:t xml:space="preserve">     </w:t>
      </w:r>
      <w:r>
        <w:rPr>
          <w:rFonts w:ascii="仿宋_GB2312" w:eastAsia="仿宋_GB2312" w:hAnsi="仿宋_GB2312" w:cs="仿宋_GB2312" w:hint="eastAsia"/>
          <w:sz w:val="32"/>
          <w:szCs w:val="32"/>
          <w:u w:val="single"/>
          <w:lang w:eastAsia="zh-CN"/>
        </w:rPr>
        <w:t xml:space="preserve">  </w:t>
      </w:r>
    </w:p>
    <w:p w14:paraId="517A9E52" w14:textId="77777777" w:rsidR="00726AD8" w:rsidRDefault="002A2596">
      <w:pPr>
        <w:spacing w:before="228" w:line="222" w:lineRule="auto"/>
        <w:ind w:firstLineChars="1500" w:firstLine="4560"/>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年</w:t>
      </w:r>
      <w:r>
        <w:rPr>
          <w:rFonts w:ascii="仿宋_GB2312" w:eastAsia="仿宋_GB2312" w:hAnsi="仿宋_GB2312" w:cs="仿宋_GB2312" w:hint="eastAsia"/>
          <w:spacing w:val="21"/>
          <w:sz w:val="32"/>
          <w:szCs w:val="32"/>
        </w:rPr>
        <w:t xml:space="preserve">  </w:t>
      </w:r>
      <w:r>
        <w:rPr>
          <w:rFonts w:ascii="仿宋_GB2312" w:eastAsia="仿宋_GB2312" w:hAnsi="仿宋_GB2312" w:cs="仿宋_GB2312" w:hint="eastAsia"/>
          <w:spacing w:val="-8"/>
          <w:sz w:val="32"/>
          <w:szCs w:val="32"/>
        </w:rPr>
        <w:t>月</w:t>
      </w:r>
      <w:r>
        <w:rPr>
          <w:rFonts w:ascii="仿宋_GB2312" w:eastAsia="仿宋_GB2312" w:hAnsi="仿宋_GB2312" w:cs="仿宋_GB2312" w:hint="eastAsia"/>
          <w:spacing w:val="43"/>
          <w:sz w:val="32"/>
          <w:szCs w:val="32"/>
        </w:rPr>
        <w:t xml:space="preserve">  </w:t>
      </w:r>
      <w:r>
        <w:rPr>
          <w:rFonts w:ascii="仿宋_GB2312" w:eastAsia="仿宋_GB2312" w:hAnsi="仿宋_GB2312" w:cs="仿宋_GB2312" w:hint="eastAsia"/>
          <w:spacing w:val="-8"/>
          <w:sz w:val="32"/>
          <w:szCs w:val="32"/>
        </w:rPr>
        <w:t>日</w:t>
      </w:r>
    </w:p>
    <w:p w14:paraId="517A9E53" w14:textId="77777777" w:rsidR="00726AD8" w:rsidRDefault="00726AD8">
      <w:pPr>
        <w:spacing w:line="335" w:lineRule="auto"/>
        <w:ind w:firstLine="640"/>
        <w:rPr>
          <w:rFonts w:ascii="仿宋_GB2312" w:eastAsia="仿宋_GB2312" w:hAnsi="仿宋_GB2312" w:cs="仿宋_GB2312"/>
          <w:sz w:val="32"/>
          <w:szCs w:val="32"/>
        </w:rPr>
      </w:pPr>
    </w:p>
    <w:p w14:paraId="517A9E54" w14:textId="77777777" w:rsidR="00726AD8" w:rsidRDefault="002A2596">
      <w:pPr>
        <w:pStyle w:val="a4"/>
        <w:spacing w:before="102" w:line="224" w:lineRule="auto"/>
        <w:ind w:left="3216" w:firstLine="672"/>
        <w:rPr>
          <w:rFonts w:ascii="仿宋_GB2312" w:eastAsia="仿宋_GB2312" w:hAnsi="仿宋_GB2312" w:cs="仿宋_GB2312"/>
          <w:sz w:val="32"/>
          <w:szCs w:val="32"/>
          <w:lang w:eastAsia="zh-CN"/>
        </w:rPr>
      </w:pPr>
      <w:r>
        <w:rPr>
          <w:rFonts w:ascii="仿宋_GB2312" w:eastAsia="仿宋_GB2312" w:hAnsi="仿宋_GB2312" w:cs="仿宋_GB2312" w:hint="eastAsia"/>
          <w:spacing w:val="8"/>
          <w:sz w:val="32"/>
          <w:szCs w:val="32"/>
          <w:lang w:eastAsia="zh-CN"/>
        </w:rPr>
        <w:lastRenderedPageBreak/>
        <w:t>（</w:t>
      </w:r>
      <w:r>
        <w:rPr>
          <w:rFonts w:ascii="仿宋_GB2312" w:eastAsia="仿宋_GB2312" w:hAnsi="仿宋_GB2312" w:cs="仿宋_GB2312" w:hint="eastAsia"/>
          <w:spacing w:val="8"/>
          <w:sz w:val="32"/>
          <w:szCs w:val="32"/>
          <w:lang w:eastAsia="zh-CN"/>
        </w:rPr>
        <w:t>此页为封面）</w:t>
      </w:r>
    </w:p>
    <w:p w14:paraId="517A9E55" w14:textId="77777777" w:rsidR="00726AD8" w:rsidRDefault="002A2596">
      <w:r>
        <w:br w:type="page"/>
      </w:r>
    </w:p>
    <w:p w14:paraId="517A9E56" w14:textId="77777777" w:rsidR="00726AD8" w:rsidRDefault="00726AD8" w:rsidP="002504D5">
      <w:pPr>
        <w:pStyle w:val="a0"/>
        <w:sectPr w:rsidR="00726AD8">
          <w:footerReference w:type="default" r:id="rId8"/>
          <w:pgSz w:w="11905" w:h="16838"/>
          <w:pgMar w:top="1984" w:right="1701" w:bottom="1984" w:left="1701" w:header="850" w:footer="1587" w:gutter="0"/>
          <w:pgNumType w:fmt="numberInDash" w:start="7"/>
          <w:cols w:space="0"/>
          <w:docGrid w:type="lines" w:linePitch="314"/>
        </w:sectPr>
      </w:pPr>
    </w:p>
    <w:p w14:paraId="517A9E57" w14:textId="77777777" w:rsidR="00726AD8" w:rsidRDefault="00726AD8">
      <w:pPr>
        <w:spacing w:line="580" w:lineRule="exact"/>
        <w:ind w:firstLine="904"/>
        <w:jc w:val="center"/>
        <w:rPr>
          <w:rFonts w:ascii="方正小标宋简体" w:eastAsia="方正小标宋简体" w:hAnsi="方正小标宋简体" w:cs="方正小标宋简体"/>
          <w:spacing w:val="6"/>
          <w:sz w:val="44"/>
          <w:szCs w:val="44"/>
        </w:rPr>
      </w:pPr>
    </w:p>
    <w:p w14:paraId="517A9E58" w14:textId="77777777" w:rsidR="00726AD8" w:rsidRDefault="00726AD8" w:rsidP="002504D5">
      <w:pPr>
        <w:pStyle w:val="a0"/>
      </w:pPr>
    </w:p>
    <w:p w14:paraId="517A9E59" w14:textId="77777777" w:rsidR="00726AD8" w:rsidRDefault="002A2596">
      <w:pPr>
        <w:spacing w:line="580" w:lineRule="exact"/>
        <w:ind w:firstLine="904"/>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pacing w:val="6"/>
          <w:sz w:val="44"/>
          <w:szCs w:val="44"/>
        </w:rPr>
        <w:t>2</w:t>
      </w:r>
      <w:r>
        <w:rPr>
          <w:rFonts w:ascii="方正小标宋简体" w:eastAsia="方正小标宋简体" w:hAnsi="方正小标宋简体" w:cs="方正小标宋简体" w:hint="eastAsia"/>
          <w:spacing w:val="6"/>
          <w:sz w:val="44"/>
          <w:szCs w:val="44"/>
        </w:rPr>
        <w:t>023</w:t>
      </w:r>
      <w:r>
        <w:rPr>
          <w:rFonts w:ascii="方正小标宋简体" w:eastAsia="方正小标宋简体" w:hAnsi="方正小标宋简体" w:cs="方正小标宋简体" w:hint="eastAsia"/>
          <w:spacing w:val="6"/>
          <w:sz w:val="44"/>
          <w:szCs w:val="44"/>
        </w:rPr>
        <w:t>年度××部门整体支出</w:t>
      </w:r>
    </w:p>
    <w:p w14:paraId="517A9E5A" w14:textId="77777777" w:rsidR="00726AD8" w:rsidRDefault="002A2596">
      <w:pPr>
        <w:spacing w:line="580" w:lineRule="exact"/>
        <w:ind w:firstLine="908"/>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pacing w:val="7"/>
          <w:sz w:val="44"/>
          <w:szCs w:val="44"/>
        </w:rPr>
        <w:t>绩</w:t>
      </w:r>
      <w:r>
        <w:rPr>
          <w:rFonts w:ascii="方正小标宋简体" w:eastAsia="方正小标宋简体" w:hAnsi="方正小标宋简体" w:cs="方正小标宋简体" w:hint="eastAsia"/>
          <w:spacing w:val="7"/>
          <w:sz w:val="44"/>
          <w:szCs w:val="44"/>
        </w:rPr>
        <w:t>效自评报告</w:t>
      </w:r>
    </w:p>
    <w:p w14:paraId="517A9E5B" w14:textId="77777777" w:rsidR="00726AD8" w:rsidRDefault="00726AD8">
      <w:pPr>
        <w:spacing w:line="283" w:lineRule="auto"/>
        <w:rPr>
          <w:rFonts w:ascii="Arial"/>
        </w:rPr>
      </w:pPr>
    </w:p>
    <w:p w14:paraId="517A9E5C" w14:textId="77777777" w:rsidR="00726AD8" w:rsidRDefault="00726AD8">
      <w:pPr>
        <w:spacing w:line="284" w:lineRule="auto"/>
        <w:rPr>
          <w:rFonts w:ascii="Arial"/>
        </w:rPr>
      </w:pPr>
    </w:p>
    <w:p w14:paraId="517A9E5D" w14:textId="77777777" w:rsidR="00726AD8" w:rsidRDefault="00726AD8" w:rsidP="002504D5">
      <w:pPr>
        <w:pStyle w:val="a0"/>
      </w:pPr>
    </w:p>
    <w:p w14:paraId="517A9E5E" w14:textId="41BFA876" w:rsidR="00726AD8" w:rsidRPr="006B748E" w:rsidRDefault="006B748E" w:rsidP="006B748E">
      <w:pPr>
        <w:spacing w:before="101" w:line="228" w:lineRule="auto"/>
        <w:ind w:left="648"/>
        <w:rPr>
          <w:rFonts w:ascii="黑体" w:eastAsia="黑体" w:hAnsi="黑体" w:cs="黑体"/>
          <w:spacing w:val="5"/>
          <w:sz w:val="32"/>
          <w:szCs w:val="32"/>
        </w:rPr>
      </w:pPr>
      <w:r w:rsidRPr="006B748E">
        <w:rPr>
          <w:rFonts w:ascii="黑体" w:eastAsia="黑体" w:hAnsi="黑体" w:cs="黑体" w:hint="eastAsia"/>
          <w:spacing w:val="5"/>
          <w:sz w:val="32"/>
          <w:szCs w:val="32"/>
        </w:rPr>
        <w:t>一、</w:t>
      </w:r>
      <w:r w:rsidR="002A2596" w:rsidRPr="006B748E">
        <w:rPr>
          <w:rFonts w:ascii="黑体" w:eastAsia="黑体" w:hAnsi="黑体" w:cs="黑体" w:hint="eastAsia"/>
          <w:spacing w:val="5"/>
          <w:sz w:val="32"/>
          <w:szCs w:val="32"/>
        </w:rPr>
        <w:t>部门基本情况</w:t>
      </w:r>
    </w:p>
    <w:p w14:paraId="04B9995C" w14:textId="77777777" w:rsidR="006B748E" w:rsidRPr="00800B37" w:rsidRDefault="006B748E" w:rsidP="006B748E">
      <w:pPr>
        <w:spacing w:line="560" w:lineRule="exact"/>
        <w:ind w:firstLineChars="200" w:firstLine="560"/>
        <w:rPr>
          <w:rFonts w:ascii="宋体" w:hAnsi="宋体" w:cs="仿宋_GB2312"/>
          <w:bCs/>
          <w:sz w:val="28"/>
          <w:szCs w:val="28"/>
        </w:rPr>
      </w:pPr>
      <w:r w:rsidRPr="00800B37">
        <w:rPr>
          <w:rFonts w:ascii="宋体" w:hAnsi="宋体" w:cs="仿宋_GB2312" w:hint="eastAsia"/>
          <w:bCs/>
          <w:sz w:val="28"/>
          <w:szCs w:val="28"/>
        </w:rPr>
        <w:t>单位主要职能为彻执行中央、省、市关于行洪区移民的方针政策；研究制订小集成洪泛区发展近远期规划和相关的政策性措施并组织实施；根据县人民政府的授权在洪泛区行使下区内的行政管理和综合执法职能；负责做好滞留移民的劝返和劝返工作，搞好社会治安和综合治理、精神文明建设等工作；依法依规收取辖区内的规费；承办县委、县政府交办的其它事项。</w:t>
      </w:r>
    </w:p>
    <w:p w14:paraId="5F3D1844" w14:textId="77777777" w:rsidR="006B748E" w:rsidRPr="000C5341" w:rsidRDefault="006B748E" w:rsidP="006B748E">
      <w:pPr>
        <w:spacing w:line="560" w:lineRule="exact"/>
        <w:ind w:firstLineChars="200" w:firstLine="560"/>
        <w:rPr>
          <w:rFonts w:ascii="宋体" w:hAnsi="宋体" w:cs="仿宋_GB2312"/>
          <w:bCs/>
          <w:sz w:val="28"/>
          <w:szCs w:val="28"/>
        </w:rPr>
      </w:pPr>
      <w:r w:rsidRPr="000C5341">
        <w:rPr>
          <w:rFonts w:ascii="宋体" w:hAnsi="宋体" w:cs="仿宋_GB2312" w:hint="eastAsia"/>
          <w:bCs/>
          <w:sz w:val="28"/>
          <w:szCs w:val="28"/>
        </w:rPr>
        <w:t>单位为一级独立核算单位，内设五个股室。</w:t>
      </w:r>
    </w:p>
    <w:p w14:paraId="45D8CB3C" w14:textId="5EBC2534" w:rsidR="006B748E" w:rsidRPr="000C5341" w:rsidRDefault="006B748E" w:rsidP="006B748E">
      <w:pPr>
        <w:spacing w:line="560" w:lineRule="exact"/>
        <w:ind w:firstLineChars="200" w:firstLine="560"/>
        <w:rPr>
          <w:rFonts w:ascii="宋体" w:hAnsi="宋体" w:cs="仿宋_GB2312"/>
          <w:bCs/>
          <w:sz w:val="28"/>
          <w:szCs w:val="28"/>
        </w:rPr>
      </w:pPr>
      <w:r w:rsidRPr="000C5341">
        <w:rPr>
          <w:rFonts w:ascii="宋体" w:hAnsi="宋体" w:cs="仿宋_GB2312" w:hint="eastAsia"/>
          <w:bCs/>
          <w:sz w:val="28"/>
          <w:szCs w:val="28"/>
        </w:rPr>
        <w:t>人员编制2</w:t>
      </w:r>
      <w:r w:rsidRPr="000C5341">
        <w:rPr>
          <w:rFonts w:ascii="宋体" w:hAnsi="宋体" w:cs="仿宋_GB2312"/>
          <w:bCs/>
          <w:sz w:val="28"/>
          <w:szCs w:val="28"/>
        </w:rPr>
        <w:t>0</w:t>
      </w:r>
      <w:r w:rsidRPr="000C5341">
        <w:rPr>
          <w:rFonts w:ascii="宋体" w:hAnsi="宋体" w:cs="仿宋_GB2312" w:hint="eastAsia"/>
          <w:bCs/>
          <w:sz w:val="28"/>
          <w:szCs w:val="28"/>
        </w:rPr>
        <w:t>人，实有在职</w:t>
      </w:r>
      <w:r w:rsidRPr="000C5341">
        <w:rPr>
          <w:rFonts w:ascii="宋体" w:hAnsi="宋体" w:cs="仿宋_GB2312"/>
          <w:bCs/>
          <w:sz w:val="28"/>
          <w:szCs w:val="28"/>
        </w:rPr>
        <w:t>20</w:t>
      </w:r>
      <w:r w:rsidRPr="000C5341">
        <w:rPr>
          <w:rFonts w:ascii="宋体" w:hAnsi="宋体" w:cs="仿宋_GB2312" w:hint="eastAsia"/>
          <w:bCs/>
          <w:sz w:val="28"/>
          <w:szCs w:val="28"/>
        </w:rPr>
        <w:t>人。</w:t>
      </w:r>
    </w:p>
    <w:p w14:paraId="08A3BB8E" w14:textId="138BC370" w:rsidR="006B748E" w:rsidRPr="006B748E" w:rsidRDefault="006B748E" w:rsidP="002504D5">
      <w:pPr>
        <w:pStyle w:val="a0"/>
        <w:rPr>
          <w:rFonts w:hint="eastAsia"/>
        </w:rPr>
      </w:pPr>
    </w:p>
    <w:p w14:paraId="517A9E5F" w14:textId="77777777" w:rsidR="00726AD8" w:rsidRDefault="002A2596">
      <w:pPr>
        <w:spacing w:before="216" w:line="226" w:lineRule="auto"/>
        <w:ind w:left="648" w:firstLine="632"/>
        <w:rPr>
          <w:rFonts w:ascii="黑体" w:eastAsia="黑体" w:hAnsi="黑体" w:cs="黑体"/>
          <w:sz w:val="32"/>
          <w:szCs w:val="32"/>
        </w:rPr>
      </w:pPr>
      <w:r>
        <w:rPr>
          <w:rFonts w:ascii="黑体" w:eastAsia="黑体" w:hAnsi="黑体" w:cs="黑体" w:hint="eastAsia"/>
          <w:spacing w:val="-2"/>
          <w:sz w:val="32"/>
          <w:szCs w:val="32"/>
        </w:rPr>
        <w:t>二</w:t>
      </w:r>
      <w:r>
        <w:rPr>
          <w:rFonts w:ascii="黑体" w:eastAsia="黑体" w:hAnsi="黑体" w:cs="黑体" w:hint="eastAsia"/>
          <w:spacing w:val="-2"/>
          <w:sz w:val="32"/>
          <w:szCs w:val="32"/>
        </w:rPr>
        <w:t>、一般公共预算支出情况</w:t>
      </w:r>
    </w:p>
    <w:p w14:paraId="517A9E60" w14:textId="77777777" w:rsidR="00726AD8" w:rsidRDefault="002A2596">
      <w:pPr>
        <w:ind w:firstLineChars="200" w:firstLine="643"/>
        <w:rPr>
          <w:rFonts w:ascii="楷体_GB2312" w:eastAsia="楷体_GB2312" w:hAnsi="楷体_GB2312" w:cs="楷体_GB2312"/>
          <w:b/>
          <w:bCs/>
          <w:sz w:val="32"/>
          <w:szCs w:val="32"/>
        </w:rPr>
      </w:pPr>
      <w:r>
        <w:rPr>
          <w:rFonts w:ascii="楷体_GB2312" w:eastAsia="楷体_GB2312" w:hAnsi="楷体_GB2312" w:cs="楷体_GB2312" w:hint="eastAsia"/>
          <w:b/>
          <w:bCs/>
          <w:sz w:val="32"/>
          <w:szCs w:val="32"/>
        </w:rPr>
        <w:t>（</w:t>
      </w:r>
      <w:r>
        <w:rPr>
          <w:rFonts w:ascii="楷体_GB2312" w:eastAsia="楷体_GB2312" w:hAnsi="楷体_GB2312" w:cs="楷体_GB2312" w:hint="eastAsia"/>
          <w:b/>
          <w:bCs/>
          <w:sz w:val="32"/>
          <w:szCs w:val="32"/>
        </w:rPr>
        <w:t>一）基本支出情况</w:t>
      </w:r>
    </w:p>
    <w:p w14:paraId="19DDB47F" w14:textId="60B23B59" w:rsidR="00111E23" w:rsidRPr="000C5341" w:rsidRDefault="00111E23" w:rsidP="00111E23">
      <w:pPr>
        <w:spacing w:line="560" w:lineRule="exact"/>
        <w:ind w:firstLineChars="200" w:firstLine="560"/>
        <w:rPr>
          <w:rFonts w:ascii="宋体" w:hAnsi="宋体" w:cs="仿宋_GB2312"/>
          <w:bCs/>
          <w:sz w:val="28"/>
          <w:szCs w:val="28"/>
        </w:rPr>
      </w:pPr>
      <w:r w:rsidRPr="000C5341">
        <w:rPr>
          <w:rFonts w:ascii="宋体" w:hAnsi="宋体" w:cs="仿宋_GB2312"/>
          <w:bCs/>
          <w:sz w:val="28"/>
          <w:szCs w:val="28"/>
        </w:rPr>
        <w:t>2021</w:t>
      </w:r>
      <w:r w:rsidRPr="000C5341">
        <w:rPr>
          <w:rFonts w:ascii="宋体" w:hAnsi="宋体" w:cs="仿宋_GB2312" w:hint="eastAsia"/>
          <w:bCs/>
          <w:sz w:val="28"/>
          <w:szCs w:val="28"/>
        </w:rPr>
        <w:t>年财政拨款收入为</w:t>
      </w:r>
      <w:r w:rsidRPr="000C5341">
        <w:rPr>
          <w:rFonts w:ascii="宋体" w:hAnsi="宋体" w:cs="仿宋_GB2312"/>
          <w:bCs/>
          <w:sz w:val="28"/>
          <w:szCs w:val="28"/>
        </w:rPr>
        <w:t>893.62</w:t>
      </w:r>
      <w:r w:rsidRPr="000C5341">
        <w:rPr>
          <w:rFonts w:ascii="宋体" w:hAnsi="宋体" w:cs="仿宋_GB2312" w:hint="eastAsia"/>
          <w:bCs/>
          <w:sz w:val="28"/>
          <w:szCs w:val="28"/>
        </w:rPr>
        <w:t>万元，使用主要为完成单位既定工作职责，完成县政府交办的其他工作任务。</w:t>
      </w:r>
    </w:p>
    <w:p w14:paraId="61912FA5" w14:textId="77777777" w:rsidR="00111E23" w:rsidRPr="000C5341" w:rsidRDefault="00111E23" w:rsidP="002504D5">
      <w:pPr>
        <w:pStyle w:val="a0"/>
        <w:rPr>
          <w:rFonts w:cs="仿宋_GB2312" w:hint="eastAsia"/>
          <w:bCs/>
        </w:rPr>
      </w:pPr>
    </w:p>
    <w:p w14:paraId="517A9E61" w14:textId="77777777" w:rsidR="00726AD8" w:rsidRDefault="002A2596">
      <w:pPr>
        <w:ind w:firstLineChars="200" w:firstLine="643"/>
        <w:rPr>
          <w:rFonts w:ascii="楷体_GB2312" w:eastAsia="楷体_GB2312" w:hAnsi="楷体_GB2312" w:cs="楷体_GB2312"/>
          <w:b/>
          <w:bCs/>
          <w:sz w:val="32"/>
          <w:szCs w:val="32"/>
        </w:rPr>
      </w:pPr>
      <w:r>
        <w:rPr>
          <w:rFonts w:ascii="楷体_GB2312" w:eastAsia="楷体_GB2312" w:hAnsi="楷体_GB2312" w:cs="楷体_GB2312" w:hint="eastAsia"/>
          <w:b/>
          <w:bCs/>
          <w:sz w:val="32"/>
          <w:szCs w:val="32"/>
        </w:rPr>
        <w:t>（</w:t>
      </w:r>
      <w:r>
        <w:rPr>
          <w:rFonts w:ascii="楷体_GB2312" w:eastAsia="楷体_GB2312" w:hAnsi="楷体_GB2312" w:cs="楷体_GB2312" w:hint="eastAsia"/>
          <w:b/>
          <w:bCs/>
          <w:sz w:val="32"/>
          <w:szCs w:val="32"/>
        </w:rPr>
        <w:t>二）项目支出情况</w:t>
      </w:r>
    </w:p>
    <w:p w14:paraId="6C747DBC" w14:textId="392A8133" w:rsidR="00474C5D" w:rsidRPr="000C5341" w:rsidRDefault="00474C5D" w:rsidP="002504D5">
      <w:pPr>
        <w:pStyle w:val="a0"/>
        <w:rPr>
          <w:rFonts w:cs="仿宋_GB2312" w:hint="eastAsia"/>
          <w:bCs/>
        </w:rPr>
      </w:pPr>
      <w:r w:rsidRPr="000C5341">
        <w:rPr>
          <w:rFonts w:cs="仿宋_GB2312" w:hint="eastAsia"/>
          <w:bCs/>
        </w:rPr>
        <w:t>除年初1</w:t>
      </w:r>
      <w:r w:rsidRPr="000C5341">
        <w:rPr>
          <w:rFonts w:cs="仿宋_GB2312"/>
          <w:bCs/>
        </w:rPr>
        <w:t>0.5</w:t>
      </w:r>
      <w:r w:rsidRPr="000C5341">
        <w:rPr>
          <w:rFonts w:cs="仿宋_GB2312" w:hint="eastAsia"/>
          <w:bCs/>
        </w:rPr>
        <w:t>万元事业发展资金专项外，无其他项目支出</w:t>
      </w:r>
    </w:p>
    <w:p w14:paraId="517A9E62" w14:textId="77777777" w:rsidR="00726AD8" w:rsidRDefault="002A2596">
      <w:pPr>
        <w:spacing w:before="224" w:line="227" w:lineRule="auto"/>
        <w:ind w:left="649" w:firstLine="672"/>
        <w:rPr>
          <w:rFonts w:ascii="黑体" w:eastAsia="黑体" w:hAnsi="黑体" w:cs="黑体"/>
          <w:spacing w:val="8"/>
          <w:sz w:val="32"/>
          <w:szCs w:val="32"/>
        </w:rPr>
      </w:pPr>
      <w:r>
        <w:rPr>
          <w:rFonts w:ascii="黑体" w:eastAsia="黑体" w:hAnsi="黑体" w:cs="黑体" w:hint="eastAsia"/>
          <w:spacing w:val="8"/>
          <w:sz w:val="32"/>
          <w:szCs w:val="32"/>
        </w:rPr>
        <w:lastRenderedPageBreak/>
        <w:t>三</w:t>
      </w:r>
      <w:r>
        <w:rPr>
          <w:rFonts w:ascii="黑体" w:eastAsia="黑体" w:hAnsi="黑体" w:cs="黑体" w:hint="eastAsia"/>
          <w:spacing w:val="8"/>
          <w:sz w:val="32"/>
          <w:szCs w:val="32"/>
        </w:rPr>
        <w:t>、政府性基金预算支出情况</w:t>
      </w:r>
    </w:p>
    <w:p w14:paraId="69986162" w14:textId="5E85BA6C" w:rsidR="002504D5" w:rsidRPr="000C5341" w:rsidRDefault="002504D5" w:rsidP="002504D5">
      <w:pPr>
        <w:pStyle w:val="a0"/>
        <w:rPr>
          <w:rFonts w:cs="仿宋_GB2312" w:hint="eastAsia"/>
          <w:bCs/>
        </w:rPr>
      </w:pPr>
      <w:r w:rsidRPr="000C5341">
        <w:rPr>
          <w:rFonts w:cs="仿宋_GB2312" w:hint="eastAsia"/>
          <w:bCs/>
        </w:rPr>
        <w:t>无政府性基金预算支出</w:t>
      </w:r>
    </w:p>
    <w:p w14:paraId="517A9E63" w14:textId="77777777" w:rsidR="00726AD8" w:rsidRDefault="002A2596">
      <w:pPr>
        <w:spacing w:before="219" w:line="600" w:lineRule="exact"/>
        <w:ind w:left="662" w:firstLine="668"/>
        <w:rPr>
          <w:rFonts w:ascii="黑体" w:eastAsia="黑体" w:hAnsi="黑体" w:cs="黑体"/>
          <w:spacing w:val="7"/>
          <w:position w:val="21"/>
          <w:sz w:val="32"/>
          <w:szCs w:val="32"/>
        </w:rPr>
      </w:pPr>
      <w:r>
        <w:rPr>
          <w:rFonts w:ascii="黑体" w:eastAsia="黑体" w:hAnsi="黑体" w:cs="黑体" w:hint="eastAsia"/>
          <w:spacing w:val="7"/>
          <w:position w:val="21"/>
          <w:sz w:val="32"/>
          <w:szCs w:val="32"/>
        </w:rPr>
        <w:t>四</w:t>
      </w:r>
      <w:r>
        <w:rPr>
          <w:rFonts w:ascii="黑体" w:eastAsia="黑体" w:hAnsi="黑体" w:cs="黑体" w:hint="eastAsia"/>
          <w:spacing w:val="7"/>
          <w:position w:val="21"/>
          <w:sz w:val="32"/>
          <w:szCs w:val="32"/>
        </w:rPr>
        <w:t>、国有资本经营预算支出情况</w:t>
      </w:r>
    </w:p>
    <w:p w14:paraId="72AFCB75" w14:textId="2306275A" w:rsidR="00982230" w:rsidRPr="000C5341" w:rsidRDefault="00982230" w:rsidP="00982230">
      <w:pPr>
        <w:pStyle w:val="a0"/>
        <w:rPr>
          <w:rFonts w:cs="仿宋_GB2312" w:hint="eastAsia"/>
          <w:bCs/>
        </w:rPr>
      </w:pPr>
      <w:r w:rsidRPr="000C5341">
        <w:rPr>
          <w:rFonts w:cs="仿宋_GB2312" w:hint="eastAsia"/>
          <w:bCs/>
        </w:rPr>
        <w:t>无</w:t>
      </w:r>
      <w:r w:rsidRPr="000C5341">
        <w:rPr>
          <w:rFonts w:cs="仿宋_GB2312" w:hint="eastAsia"/>
          <w:bCs/>
        </w:rPr>
        <w:t>国有资本经营</w:t>
      </w:r>
      <w:r w:rsidRPr="000C5341">
        <w:rPr>
          <w:rFonts w:cs="仿宋_GB2312" w:hint="eastAsia"/>
          <w:bCs/>
        </w:rPr>
        <w:t>预算支出</w:t>
      </w:r>
    </w:p>
    <w:p w14:paraId="3DF17204" w14:textId="77777777" w:rsidR="00982230" w:rsidRPr="00982230" w:rsidRDefault="00982230" w:rsidP="00982230">
      <w:pPr>
        <w:pStyle w:val="a0"/>
        <w:rPr>
          <w:rFonts w:hint="eastAsia"/>
        </w:rPr>
      </w:pPr>
    </w:p>
    <w:p w14:paraId="517A9E64" w14:textId="77777777" w:rsidR="00726AD8" w:rsidRDefault="002A2596">
      <w:pPr>
        <w:spacing w:line="227" w:lineRule="auto"/>
        <w:ind w:left="651" w:firstLine="672"/>
        <w:rPr>
          <w:rFonts w:ascii="黑体" w:eastAsia="黑体" w:hAnsi="黑体" w:cs="黑体"/>
          <w:spacing w:val="8"/>
          <w:sz w:val="32"/>
          <w:szCs w:val="32"/>
        </w:rPr>
      </w:pPr>
      <w:r>
        <w:rPr>
          <w:rFonts w:ascii="黑体" w:eastAsia="黑体" w:hAnsi="黑体" w:cs="黑体" w:hint="eastAsia"/>
          <w:spacing w:val="8"/>
          <w:sz w:val="32"/>
          <w:szCs w:val="32"/>
        </w:rPr>
        <w:t>五</w:t>
      </w:r>
      <w:r>
        <w:rPr>
          <w:rFonts w:ascii="黑体" w:eastAsia="黑体" w:hAnsi="黑体" w:cs="黑体" w:hint="eastAsia"/>
          <w:spacing w:val="8"/>
          <w:sz w:val="32"/>
          <w:szCs w:val="32"/>
        </w:rPr>
        <w:t>、社会保险基金预算支出情况</w:t>
      </w:r>
    </w:p>
    <w:p w14:paraId="776A883A" w14:textId="6F8C760E" w:rsidR="00982230" w:rsidRPr="000C5341" w:rsidRDefault="00982230" w:rsidP="00982230">
      <w:pPr>
        <w:pStyle w:val="a0"/>
        <w:rPr>
          <w:rFonts w:cs="仿宋_GB2312" w:hint="eastAsia"/>
          <w:bCs/>
        </w:rPr>
      </w:pPr>
      <w:r w:rsidRPr="000C5341">
        <w:rPr>
          <w:rFonts w:cs="仿宋_GB2312" w:hint="eastAsia"/>
          <w:bCs/>
        </w:rPr>
        <w:t>无</w:t>
      </w:r>
      <w:r w:rsidRPr="000C5341">
        <w:rPr>
          <w:rFonts w:cs="仿宋_GB2312" w:hint="eastAsia"/>
          <w:bCs/>
        </w:rPr>
        <w:t>社会保险基金</w:t>
      </w:r>
      <w:r w:rsidRPr="000C5341">
        <w:rPr>
          <w:rFonts w:cs="仿宋_GB2312" w:hint="eastAsia"/>
          <w:bCs/>
        </w:rPr>
        <w:t>预算支出</w:t>
      </w:r>
    </w:p>
    <w:p w14:paraId="7E0DEDD9" w14:textId="77777777" w:rsidR="00982230" w:rsidRPr="00982230" w:rsidRDefault="00982230" w:rsidP="00982230">
      <w:pPr>
        <w:pStyle w:val="a0"/>
        <w:rPr>
          <w:rFonts w:hint="eastAsia"/>
        </w:rPr>
      </w:pPr>
    </w:p>
    <w:p w14:paraId="517A9E65" w14:textId="77777777" w:rsidR="00726AD8" w:rsidRDefault="002A2596">
      <w:pPr>
        <w:spacing w:before="219" w:line="226" w:lineRule="auto"/>
        <w:ind w:left="653" w:firstLine="672"/>
        <w:rPr>
          <w:rFonts w:ascii="黑体" w:eastAsia="黑体" w:hAnsi="黑体" w:cs="黑体"/>
          <w:spacing w:val="8"/>
          <w:sz w:val="32"/>
          <w:szCs w:val="32"/>
        </w:rPr>
      </w:pPr>
      <w:r>
        <w:rPr>
          <w:rFonts w:ascii="黑体" w:eastAsia="黑体" w:hAnsi="黑体" w:cs="黑体" w:hint="eastAsia"/>
          <w:spacing w:val="8"/>
          <w:sz w:val="32"/>
          <w:szCs w:val="32"/>
        </w:rPr>
        <w:t>六</w:t>
      </w:r>
      <w:r>
        <w:rPr>
          <w:rFonts w:ascii="黑体" w:eastAsia="黑体" w:hAnsi="黑体" w:cs="黑体" w:hint="eastAsia"/>
          <w:spacing w:val="8"/>
          <w:sz w:val="32"/>
          <w:szCs w:val="32"/>
        </w:rPr>
        <w:t>、部门整体支出绩效情况</w:t>
      </w:r>
    </w:p>
    <w:p w14:paraId="5E9AF7DC" w14:textId="77777777" w:rsidR="000F1605" w:rsidRPr="00EA1969" w:rsidRDefault="000F1605" w:rsidP="000F1605">
      <w:pPr>
        <w:spacing w:line="560" w:lineRule="exact"/>
        <w:ind w:firstLineChars="200" w:firstLine="640"/>
        <w:rPr>
          <w:rFonts w:ascii="仿宋_GB2312" w:eastAsia="仿宋_GB2312" w:hAnsi="黑体" w:cs="黑体" w:hint="eastAsia"/>
          <w:b/>
          <w:bCs/>
          <w:sz w:val="32"/>
          <w:szCs w:val="32"/>
        </w:rPr>
      </w:pPr>
      <w:r>
        <w:rPr>
          <w:rFonts w:ascii="仿宋_GB2312" w:eastAsia="仿宋_GB2312" w:hAnsi="仿宋" w:cs="仿宋" w:hint="eastAsia"/>
          <w:bCs/>
          <w:sz w:val="32"/>
          <w:szCs w:val="32"/>
        </w:rPr>
        <w:t>持续推进</w:t>
      </w:r>
      <w:r>
        <w:rPr>
          <w:rFonts w:ascii="仿宋_GB2312" w:eastAsia="仿宋_GB2312" w:hAnsi="仿宋" w:cs="仿宋_GB2312" w:hint="eastAsia"/>
          <w:sz w:val="32"/>
          <w:szCs w:val="32"/>
        </w:rPr>
        <w:t>保护区的日常管理，</w:t>
      </w:r>
      <w:r>
        <w:rPr>
          <w:rFonts w:ascii="仿宋_GB2312" w:eastAsia="仿宋_GB2312" w:hAnsi="仿宋" w:cs="仿宋" w:hint="eastAsia"/>
          <w:sz w:val="32"/>
          <w:szCs w:val="32"/>
        </w:rPr>
        <w:t>持续</w:t>
      </w:r>
      <w:r>
        <w:rPr>
          <w:rFonts w:ascii="仿宋_GB2312" w:eastAsia="仿宋_GB2312" w:hAnsi="仿宋" w:cs="仿宋" w:hint="eastAsia"/>
          <w:bCs/>
          <w:sz w:val="32"/>
          <w:szCs w:val="32"/>
        </w:rPr>
        <w:t>推进</w:t>
      </w:r>
      <w:r>
        <w:rPr>
          <w:rFonts w:ascii="仿宋_GB2312" w:eastAsia="仿宋_GB2312" w:hAnsi="仿宋" w:cs="仿宋_GB2312" w:hint="eastAsia"/>
          <w:sz w:val="32"/>
          <w:szCs w:val="32"/>
        </w:rPr>
        <w:t>保护区的</w:t>
      </w:r>
      <w:r>
        <w:rPr>
          <w:rFonts w:ascii="仿宋_GB2312" w:eastAsia="仿宋_GB2312" w:hAnsi="仿宋" w:cs="仿宋" w:hint="eastAsia"/>
          <w:sz w:val="32"/>
          <w:szCs w:val="32"/>
        </w:rPr>
        <w:t>专项治理，加大保护区的巡查执法。</w:t>
      </w:r>
      <w:r w:rsidRPr="00BE3617">
        <w:rPr>
          <w:rFonts w:ascii="仿宋_GB2312" w:eastAsia="仿宋_GB2312" w:hAnsi="仿宋" w:cs="仿宋" w:hint="eastAsia"/>
          <w:b/>
          <w:sz w:val="32"/>
          <w:szCs w:val="32"/>
        </w:rPr>
        <w:t>一是规范管理</w:t>
      </w:r>
      <w:r w:rsidRPr="00BE3617">
        <w:rPr>
          <w:rFonts w:ascii="仿宋_GB2312" w:eastAsia="仿宋_GB2312" w:hAnsi="楷体" w:cs="楷体" w:hint="eastAsia"/>
          <w:b/>
          <w:bCs/>
          <w:sz w:val="32"/>
          <w:szCs w:val="32"/>
        </w:rPr>
        <w:t>。</w:t>
      </w:r>
      <w:r>
        <w:rPr>
          <w:rFonts w:ascii="仿宋_GB2312" w:eastAsia="仿宋_GB2312" w:hAnsi="楷体" w:cs="楷体" w:hint="eastAsia"/>
          <w:bCs/>
          <w:sz w:val="32"/>
          <w:szCs w:val="32"/>
        </w:rPr>
        <w:t>明确2023年</w:t>
      </w:r>
      <w:r>
        <w:rPr>
          <w:rFonts w:ascii="仿宋_GB2312" w:eastAsia="仿宋_GB2312" w:hAnsi="仿宋" w:cs="仿宋" w:hint="eastAsia"/>
          <w:sz w:val="32"/>
          <w:szCs w:val="32"/>
        </w:rPr>
        <w:t>保护区巡护管理制度，明确领导带班，明确人员分工，明确工作重心，做到事有专人，人有专责。</w:t>
      </w:r>
      <w:r w:rsidRPr="004917AB">
        <w:rPr>
          <w:rFonts w:ascii="仿宋_GB2312" w:eastAsia="仿宋_GB2312" w:hAnsi="仿宋" w:cs="仿宋" w:hint="eastAsia"/>
          <w:b/>
          <w:sz w:val="32"/>
          <w:szCs w:val="32"/>
        </w:rPr>
        <w:t>二是</w:t>
      </w:r>
      <w:r>
        <w:rPr>
          <w:rFonts w:ascii="仿宋_GB2312" w:eastAsia="仿宋_GB2312" w:hAnsi="仿宋" w:cs="仿宋" w:hint="eastAsia"/>
          <w:b/>
          <w:sz w:val="32"/>
          <w:szCs w:val="32"/>
        </w:rPr>
        <w:t>常抓长</w:t>
      </w:r>
      <w:r w:rsidRPr="004917AB">
        <w:rPr>
          <w:rFonts w:ascii="仿宋_GB2312" w:eastAsia="仿宋_GB2312" w:hAnsi="仿宋" w:cs="仿宋" w:hint="eastAsia"/>
          <w:b/>
          <w:sz w:val="32"/>
          <w:szCs w:val="32"/>
        </w:rPr>
        <w:t>治</w:t>
      </w:r>
      <w:r>
        <w:rPr>
          <w:rFonts w:ascii="仿宋_GB2312" w:eastAsia="仿宋_GB2312" w:hAnsi="仿宋" w:cs="仿宋" w:hint="eastAsia"/>
          <w:sz w:val="32"/>
          <w:szCs w:val="32"/>
        </w:rPr>
        <w:t>。抓实日常巡管，点面结合抓整治，不定期开展各类项专项治理。全年开展各类专项治理10余次，劝阻劝访流窜作业人员150余人次。</w:t>
      </w:r>
      <w:r w:rsidRPr="00BE155C">
        <w:rPr>
          <w:rFonts w:ascii="仿宋_GB2312" w:eastAsia="仿宋_GB2312" w:hAnsi="仿宋" w:cs="仿宋" w:hint="eastAsia"/>
          <w:b/>
          <w:sz w:val="32"/>
          <w:szCs w:val="32"/>
        </w:rPr>
        <w:t>三是技防结合</w:t>
      </w:r>
      <w:r>
        <w:rPr>
          <w:rFonts w:ascii="仿宋_GB2312" w:eastAsia="仿宋_GB2312" w:hAnsi="仿宋" w:cs="仿宋" w:hint="eastAsia"/>
          <w:sz w:val="32"/>
          <w:szCs w:val="32"/>
        </w:rPr>
        <w:t>。实行人防与技防相结合，全区安装网络监测系统15个点位，购置集长巡2023快艇一艘，购置无人机一台。</w:t>
      </w:r>
      <w:bookmarkStart w:id="1" w:name="_GoBack"/>
      <w:bookmarkEnd w:id="1"/>
    </w:p>
    <w:p w14:paraId="0A4850BE" w14:textId="77777777" w:rsidR="00870673" w:rsidRDefault="00870673" w:rsidP="00870673">
      <w:pPr>
        <w:spacing w:line="560" w:lineRule="exact"/>
        <w:ind w:firstLineChars="200" w:firstLine="640"/>
        <w:rPr>
          <w:rFonts w:ascii="仿宋_GB2312" w:eastAsia="仿宋_GB2312" w:hAnsi="仿宋_GB2312" w:cs="仿宋_GB2312" w:hint="eastAsia"/>
          <w:bCs/>
          <w:sz w:val="32"/>
          <w:szCs w:val="32"/>
        </w:rPr>
      </w:pPr>
      <w:r>
        <w:rPr>
          <w:rFonts w:ascii="楷体" w:eastAsia="楷体" w:hAnsi="楷体" w:cs="楷体" w:hint="eastAsia"/>
          <w:bCs/>
          <w:sz w:val="32"/>
          <w:szCs w:val="32"/>
        </w:rPr>
        <w:t>严格落实安全生产工作举措。</w:t>
      </w:r>
      <w:r w:rsidRPr="00520C64">
        <w:rPr>
          <w:rFonts w:ascii="楷体" w:eastAsia="楷体" w:hAnsi="楷体" w:cs="楷体" w:hint="eastAsia"/>
          <w:b/>
          <w:bCs/>
          <w:sz w:val="32"/>
          <w:szCs w:val="32"/>
        </w:rPr>
        <w:t>一是</w:t>
      </w:r>
      <w:r w:rsidRPr="00520C64">
        <w:rPr>
          <w:rFonts w:ascii="仿宋_GB2312" w:eastAsia="仿宋_GB2312" w:hAnsi="仿宋" w:cs="仿宋" w:hint="eastAsia"/>
          <w:b/>
          <w:bCs/>
          <w:sz w:val="32"/>
          <w:szCs w:val="32"/>
        </w:rPr>
        <w:t>森</w:t>
      </w:r>
      <w:r>
        <w:rPr>
          <w:rFonts w:ascii="仿宋_GB2312" w:eastAsia="仿宋_GB2312" w:hAnsi="仿宋" w:cs="仿宋" w:hint="eastAsia"/>
          <w:b/>
          <w:bCs/>
          <w:sz w:val="32"/>
          <w:szCs w:val="32"/>
        </w:rPr>
        <w:t>林防火</w:t>
      </w:r>
      <w:r>
        <w:rPr>
          <w:rFonts w:ascii="仿宋_GB2312" w:eastAsia="仿宋_GB2312" w:hAnsi="仿宋" w:cs="仿宋" w:hint="eastAsia"/>
          <w:bCs/>
          <w:sz w:val="32"/>
          <w:szCs w:val="32"/>
        </w:rPr>
        <w:t>。规范设置</w:t>
      </w:r>
      <w:r>
        <w:rPr>
          <w:rFonts w:ascii="仿宋_GB2312" w:eastAsia="仿宋_GB2312" w:hAnsi="仿宋" w:cs="仿宋" w:hint="eastAsia"/>
          <w:sz w:val="32"/>
          <w:szCs w:val="32"/>
        </w:rPr>
        <w:t>1500*60m防火隔离带15处，规范野外用火宣传，加强林木采伐商和采伐工人管理。全年开</w:t>
      </w:r>
      <w:r>
        <w:rPr>
          <w:rFonts w:ascii="仿宋_GB2312" w:eastAsia="仿宋_GB2312" w:hAnsi="仿宋_GB2312" w:cs="仿宋_GB2312" w:hint="eastAsia"/>
          <w:bCs/>
          <w:sz w:val="32"/>
          <w:szCs w:val="32"/>
        </w:rPr>
        <w:t>展森林防火专项检查12次，排除隐患6起。</w:t>
      </w:r>
      <w:r w:rsidRPr="00520C64">
        <w:rPr>
          <w:rFonts w:ascii="仿宋_GB2312" w:eastAsia="仿宋_GB2312" w:hAnsi="仿宋_GB2312" w:cs="仿宋_GB2312" w:hint="eastAsia"/>
          <w:b/>
          <w:bCs/>
          <w:sz w:val="32"/>
          <w:szCs w:val="32"/>
        </w:rPr>
        <w:t>二是</w:t>
      </w:r>
      <w:r>
        <w:rPr>
          <w:rFonts w:ascii="仿宋_GB2312" w:eastAsia="仿宋_GB2312" w:hAnsi="仿宋" w:cs="仿宋" w:hint="eastAsia"/>
          <w:b/>
          <w:sz w:val="32"/>
          <w:szCs w:val="32"/>
        </w:rPr>
        <w:t>渡运安全</w:t>
      </w:r>
      <w:r>
        <w:rPr>
          <w:rFonts w:ascii="仿宋_GB2312" w:eastAsia="仿宋_GB2312" w:hAnsi="仿宋" w:cs="仿宋" w:hint="eastAsia"/>
          <w:sz w:val="32"/>
          <w:szCs w:val="32"/>
        </w:rPr>
        <w:t>。严格实行签单发航，严格实行安全例检</w:t>
      </w:r>
      <w:r>
        <w:rPr>
          <w:rFonts w:ascii="仿宋_GB2312" w:eastAsia="仿宋_GB2312" w:hAnsi="仿宋_GB2312" w:cs="仿宋_GB2312" w:hint="eastAsia"/>
          <w:sz w:val="32"/>
          <w:szCs w:val="32"/>
        </w:rPr>
        <w:t>。全年开展渡运专项检查12次。</w:t>
      </w:r>
    </w:p>
    <w:p w14:paraId="08BA3C1B" w14:textId="77777777" w:rsidR="00AA5111" w:rsidRDefault="00AA5111" w:rsidP="00AA5111">
      <w:pPr>
        <w:spacing w:line="560" w:lineRule="exact"/>
        <w:ind w:firstLineChars="200" w:firstLine="640"/>
        <w:rPr>
          <w:rFonts w:ascii="黑体" w:eastAsia="黑体" w:hAnsi="黑体" w:cs="黑体" w:hint="eastAsia"/>
          <w:bCs/>
          <w:sz w:val="32"/>
          <w:szCs w:val="32"/>
        </w:rPr>
      </w:pPr>
      <w:r>
        <w:rPr>
          <w:rFonts w:ascii="仿宋_GB2312" w:eastAsia="仿宋_GB2312" w:hAnsi="仿宋" w:cs="仿宋" w:hint="eastAsia"/>
          <w:sz w:val="32"/>
          <w:szCs w:val="32"/>
        </w:rPr>
        <w:t>自然生态资源监测监管常态化，开展保护区生物多样性的</w:t>
      </w:r>
      <w:r>
        <w:rPr>
          <w:rFonts w:ascii="仿宋_GB2312" w:eastAsia="仿宋_GB2312" w:hAnsi="仿宋" w:cs="仿宋" w:hint="eastAsia"/>
          <w:sz w:val="32"/>
          <w:szCs w:val="32"/>
        </w:rPr>
        <w:lastRenderedPageBreak/>
        <w:t>科研监测和管护。</w:t>
      </w:r>
      <w:r w:rsidRPr="00BE155C">
        <w:rPr>
          <w:rFonts w:ascii="仿宋_GB2312" w:eastAsia="仿宋_GB2312" w:hAnsi="仿宋" w:cs="仿宋" w:hint="eastAsia"/>
          <w:b/>
          <w:sz w:val="32"/>
          <w:szCs w:val="32"/>
        </w:rPr>
        <w:t>一是监测监管。</w:t>
      </w:r>
      <w:r>
        <w:rPr>
          <w:rFonts w:ascii="仿宋_GB2312" w:eastAsia="仿宋_GB2312" w:hAnsi="仿宋" w:cs="仿宋" w:hint="eastAsia"/>
          <w:sz w:val="32"/>
          <w:szCs w:val="32"/>
        </w:rPr>
        <w:t>按照野生动物保护的工作要求，实施自然生态资源监测和水鸟同步调查。开展自然监测12次</w:t>
      </w:r>
      <w:r>
        <w:rPr>
          <w:rFonts w:ascii="仿宋_GB2312" w:eastAsia="仿宋_GB2312" w:hAnsi="仿宋" w:cs="仿宋" w:hint="eastAsia"/>
          <w:color w:val="000000"/>
          <w:kern w:val="0"/>
          <w:sz w:val="32"/>
          <w:szCs w:val="32"/>
        </w:rPr>
        <w:t>，</w:t>
      </w:r>
      <w:r>
        <w:rPr>
          <w:rFonts w:ascii="仿宋_GB2312" w:eastAsia="仿宋_GB2312" w:hAnsi="仿宋" w:cs="仿宋" w:hint="eastAsia"/>
          <w:sz w:val="32"/>
          <w:szCs w:val="32"/>
        </w:rPr>
        <w:t>在大港、钟家沟、泥尾尖监测区发现白鹭、翅膀鸭、苍鹭、黑鹳等物种，共计180余只。</w:t>
      </w:r>
      <w:r w:rsidRPr="00BE155C">
        <w:rPr>
          <w:rFonts w:ascii="仿宋_GB2312" w:eastAsia="仿宋_GB2312" w:hAnsi="仿宋" w:cs="仿宋" w:hint="eastAsia"/>
          <w:b/>
          <w:sz w:val="32"/>
          <w:szCs w:val="32"/>
        </w:rPr>
        <w:t>二是物种繁育。</w:t>
      </w:r>
      <w:r>
        <w:rPr>
          <w:rFonts w:ascii="仿宋_GB2312" w:eastAsia="仿宋_GB2312" w:hAnsi="仿宋" w:cs="仿宋" w:hint="eastAsia"/>
          <w:sz w:val="32"/>
          <w:szCs w:val="32"/>
        </w:rPr>
        <w:t>加强麇鹿种群的监测监管，深入开展麇鹿日常饲养、管理、防疫等工作。3月29日，麇鹿园又喜添新丁。目前麇鹿园种群增加到6头，垸内可常见20多头野生麇鹿种群活。</w:t>
      </w:r>
    </w:p>
    <w:p w14:paraId="0009BFB3" w14:textId="77777777" w:rsidR="00982230" w:rsidRPr="00AA5111" w:rsidRDefault="00982230" w:rsidP="00982230">
      <w:pPr>
        <w:pStyle w:val="a0"/>
        <w:rPr>
          <w:rFonts w:hint="eastAsia"/>
        </w:rPr>
      </w:pPr>
    </w:p>
    <w:p w14:paraId="517A9E66" w14:textId="77777777" w:rsidR="00726AD8" w:rsidRDefault="002A2596">
      <w:pPr>
        <w:spacing w:before="220" w:line="600" w:lineRule="exact"/>
        <w:ind w:left="641" w:firstLine="676"/>
        <w:rPr>
          <w:rFonts w:ascii="黑体" w:eastAsia="黑体" w:hAnsi="黑体" w:cs="黑体"/>
          <w:spacing w:val="9"/>
          <w:position w:val="21"/>
          <w:sz w:val="32"/>
          <w:szCs w:val="32"/>
        </w:rPr>
      </w:pPr>
      <w:r>
        <w:rPr>
          <w:rFonts w:ascii="黑体" w:eastAsia="黑体" w:hAnsi="黑体" w:cs="黑体" w:hint="eastAsia"/>
          <w:spacing w:val="9"/>
          <w:position w:val="21"/>
          <w:sz w:val="32"/>
          <w:szCs w:val="32"/>
        </w:rPr>
        <w:t>七</w:t>
      </w:r>
      <w:r>
        <w:rPr>
          <w:rFonts w:ascii="黑体" w:eastAsia="黑体" w:hAnsi="黑体" w:cs="黑体" w:hint="eastAsia"/>
          <w:spacing w:val="9"/>
          <w:position w:val="21"/>
          <w:sz w:val="32"/>
          <w:szCs w:val="32"/>
        </w:rPr>
        <w:t>、存在的问题及原因分析</w:t>
      </w:r>
    </w:p>
    <w:p w14:paraId="112C49FD" w14:textId="51106D3B" w:rsidR="00982230" w:rsidRPr="00982230" w:rsidRDefault="006C6A75" w:rsidP="00982230">
      <w:pPr>
        <w:pStyle w:val="a0"/>
        <w:rPr>
          <w:rFonts w:hint="eastAsia"/>
        </w:rPr>
      </w:pPr>
      <w:r>
        <w:rPr>
          <w:rFonts w:hint="eastAsia"/>
        </w:rPr>
        <w:t>绩效与日常工作结合还需要更加紧密。主要原因是对绩效</w:t>
      </w:r>
      <w:r w:rsidR="00EC0C0C">
        <w:rPr>
          <w:rFonts w:hint="eastAsia"/>
        </w:rPr>
        <w:t>工作的重视还可以更加深入</w:t>
      </w:r>
    </w:p>
    <w:p w14:paraId="517A9E67" w14:textId="77777777" w:rsidR="00726AD8" w:rsidRDefault="002A2596">
      <w:pPr>
        <w:spacing w:line="227" w:lineRule="auto"/>
        <w:ind w:left="643" w:firstLine="672"/>
        <w:rPr>
          <w:rFonts w:ascii="黑体" w:eastAsia="黑体" w:hAnsi="黑体" w:cs="黑体"/>
          <w:spacing w:val="8"/>
          <w:sz w:val="32"/>
          <w:szCs w:val="32"/>
        </w:rPr>
      </w:pPr>
      <w:r>
        <w:rPr>
          <w:rFonts w:ascii="黑体" w:eastAsia="黑体" w:hAnsi="黑体" w:cs="黑体" w:hint="eastAsia"/>
          <w:spacing w:val="8"/>
          <w:sz w:val="32"/>
          <w:szCs w:val="32"/>
        </w:rPr>
        <w:t>八</w:t>
      </w:r>
      <w:r>
        <w:rPr>
          <w:rFonts w:ascii="黑体" w:eastAsia="黑体" w:hAnsi="黑体" w:cs="黑体" w:hint="eastAsia"/>
          <w:spacing w:val="8"/>
          <w:sz w:val="32"/>
          <w:szCs w:val="32"/>
        </w:rPr>
        <w:t>、下一步改进措施</w:t>
      </w:r>
    </w:p>
    <w:p w14:paraId="24C835FC" w14:textId="1660B06E" w:rsidR="00982230" w:rsidRPr="00982230" w:rsidRDefault="00EC0C0C" w:rsidP="00982230">
      <w:pPr>
        <w:pStyle w:val="a0"/>
        <w:rPr>
          <w:rFonts w:hint="eastAsia"/>
        </w:rPr>
      </w:pPr>
      <w:r>
        <w:rPr>
          <w:rFonts w:hint="eastAsia"/>
        </w:rPr>
        <w:t>来年将进一步</w:t>
      </w:r>
      <w:r w:rsidR="000A18E4">
        <w:rPr>
          <w:rFonts w:hint="eastAsia"/>
        </w:rPr>
        <w:t>重视绩效工作。</w:t>
      </w:r>
    </w:p>
    <w:p w14:paraId="517A9E68" w14:textId="77777777" w:rsidR="00726AD8" w:rsidRDefault="002A2596">
      <w:pPr>
        <w:spacing w:before="219" w:line="600" w:lineRule="exact"/>
        <w:ind w:left="650" w:firstLine="676"/>
        <w:rPr>
          <w:rFonts w:ascii="黑体" w:eastAsia="黑体" w:hAnsi="黑体" w:cs="黑体"/>
          <w:spacing w:val="8"/>
          <w:position w:val="21"/>
          <w:sz w:val="32"/>
          <w:szCs w:val="32"/>
        </w:rPr>
      </w:pPr>
      <w:r>
        <w:rPr>
          <w:rFonts w:ascii="黑体" w:eastAsia="黑体" w:hAnsi="黑体" w:cs="黑体" w:hint="eastAsia"/>
          <w:spacing w:val="9"/>
          <w:position w:val="21"/>
          <w:sz w:val="32"/>
          <w:szCs w:val="32"/>
        </w:rPr>
        <w:t>九</w:t>
      </w:r>
      <w:r>
        <w:rPr>
          <w:rFonts w:ascii="黑体" w:eastAsia="黑体" w:hAnsi="黑体" w:cs="黑体" w:hint="eastAsia"/>
          <w:spacing w:val="9"/>
          <w:position w:val="21"/>
          <w:sz w:val="32"/>
          <w:szCs w:val="32"/>
        </w:rPr>
        <w:t>、部门整体支出绩效自评结果拟应用和公开</w:t>
      </w:r>
      <w:r>
        <w:rPr>
          <w:rFonts w:ascii="黑体" w:eastAsia="黑体" w:hAnsi="黑体" w:cs="黑体" w:hint="eastAsia"/>
          <w:spacing w:val="8"/>
          <w:position w:val="21"/>
          <w:sz w:val="32"/>
          <w:szCs w:val="32"/>
        </w:rPr>
        <w:t>情况</w:t>
      </w:r>
    </w:p>
    <w:p w14:paraId="39702109" w14:textId="275EAFC4" w:rsidR="00982230" w:rsidRPr="00982230" w:rsidRDefault="000A18E4" w:rsidP="00982230">
      <w:pPr>
        <w:pStyle w:val="a0"/>
        <w:rPr>
          <w:rFonts w:hint="eastAsia"/>
        </w:rPr>
      </w:pPr>
      <w:r>
        <w:rPr>
          <w:rFonts w:hint="eastAsia"/>
        </w:rPr>
        <w:t>适合于单位及个人整体考核中去。</w:t>
      </w:r>
      <w:r w:rsidR="002A2596">
        <w:rPr>
          <w:rFonts w:hint="eastAsia"/>
        </w:rPr>
        <w:t>按上级部门要求去 真实公开</w:t>
      </w:r>
    </w:p>
    <w:p w14:paraId="6563C382" w14:textId="77777777" w:rsidR="00982230" w:rsidRDefault="002A2596">
      <w:pPr>
        <w:spacing w:line="226" w:lineRule="auto"/>
        <w:ind w:left="647" w:firstLine="628"/>
        <w:rPr>
          <w:rFonts w:ascii="黑体" w:eastAsia="黑体" w:hAnsi="黑体" w:cs="黑体"/>
          <w:spacing w:val="-3"/>
          <w:sz w:val="32"/>
          <w:szCs w:val="32"/>
        </w:rPr>
      </w:pPr>
      <w:r>
        <w:rPr>
          <w:rFonts w:ascii="黑体" w:eastAsia="黑体" w:hAnsi="黑体" w:cs="黑体" w:hint="eastAsia"/>
          <w:spacing w:val="-3"/>
          <w:sz w:val="32"/>
          <w:szCs w:val="32"/>
        </w:rPr>
        <w:t>十</w:t>
      </w:r>
      <w:r>
        <w:rPr>
          <w:rFonts w:ascii="黑体" w:eastAsia="黑体" w:hAnsi="黑体" w:cs="黑体" w:hint="eastAsia"/>
          <w:spacing w:val="-3"/>
          <w:sz w:val="32"/>
          <w:szCs w:val="32"/>
        </w:rPr>
        <w:t>、其他需要说明的情况</w:t>
      </w:r>
    </w:p>
    <w:p w14:paraId="517A9E69" w14:textId="1FFDC463" w:rsidR="00726AD8" w:rsidRPr="000C5341" w:rsidRDefault="00982230">
      <w:pPr>
        <w:spacing w:line="226" w:lineRule="auto"/>
        <w:ind w:left="647" w:firstLine="628"/>
        <w:rPr>
          <w:rFonts w:ascii="宋体" w:hAnsi="宋体" w:cs="仿宋_GB2312"/>
          <w:bCs/>
          <w:sz w:val="28"/>
          <w:szCs w:val="28"/>
        </w:rPr>
      </w:pPr>
      <w:r w:rsidRPr="000C5341">
        <w:rPr>
          <w:rFonts w:ascii="宋体" w:hAnsi="宋体" w:cs="仿宋_GB2312" w:hint="eastAsia"/>
          <w:bCs/>
          <w:sz w:val="28"/>
          <w:szCs w:val="28"/>
        </w:rPr>
        <w:t>无</w:t>
      </w:r>
    </w:p>
    <w:p w14:paraId="517A9E6A" w14:textId="77777777" w:rsidR="00726AD8" w:rsidRDefault="002A2596">
      <w:pPr>
        <w:ind w:firstLine="608"/>
        <w:rPr>
          <w:rFonts w:ascii="黑体" w:eastAsia="黑体" w:hAnsi="黑体" w:cs="黑体"/>
          <w:spacing w:val="-3"/>
          <w:sz w:val="31"/>
          <w:szCs w:val="31"/>
        </w:rPr>
      </w:pPr>
      <w:r>
        <w:rPr>
          <w:rFonts w:ascii="黑体" w:eastAsia="黑体" w:hAnsi="黑体" w:cs="黑体"/>
          <w:spacing w:val="-3"/>
          <w:sz w:val="31"/>
          <w:szCs w:val="31"/>
        </w:rPr>
        <w:br w:type="page"/>
      </w:r>
    </w:p>
    <w:p w14:paraId="517A9E6B" w14:textId="409AA610" w:rsidR="00726AD8" w:rsidRDefault="00726AD8">
      <w:pPr>
        <w:ind w:firstLine="1040"/>
        <w:rPr>
          <w:rFonts w:eastAsia="方正小标宋_GBK"/>
          <w:sz w:val="52"/>
          <w:szCs w:val="52"/>
        </w:rPr>
        <w:sectPr w:rsidR="00726AD8">
          <w:footerReference w:type="default" r:id="rId9"/>
          <w:pgSz w:w="11905" w:h="16838"/>
          <w:pgMar w:top="1984" w:right="1701" w:bottom="1984" w:left="1701" w:header="850" w:footer="992" w:gutter="0"/>
          <w:pgNumType w:fmt="numberInDash"/>
          <w:cols w:space="0"/>
          <w:docGrid w:type="lines" w:linePitch="314"/>
        </w:sectPr>
      </w:pPr>
    </w:p>
    <w:p w14:paraId="517A9E6C" w14:textId="77777777" w:rsidR="00726AD8" w:rsidRDefault="002A2596">
      <w:pPr>
        <w:spacing w:line="580" w:lineRule="exact"/>
        <w:ind w:firstLine="624"/>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lastRenderedPageBreak/>
        <w:t>附</w:t>
      </w:r>
      <w:r>
        <w:rPr>
          <w:rFonts w:ascii="仿宋_GB2312" w:eastAsia="仿宋_GB2312" w:hAnsi="仿宋_GB2312" w:cs="仿宋_GB2312" w:hint="eastAsia"/>
          <w:spacing w:val="-4"/>
          <w:sz w:val="32"/>
          <w:szCs w:val="32"/>
        </w:rPr>
        <w:t>件</w:t>
      </w:r>
      <w:r>
        <w:rPr>
          <w:rFonts w:ascii="仿宋_GB2312" w:eastAsia="仿宋_GB2312" w:hAnsi="仿宋_GB2312" w:cs="仿宋_GB2312" w:hint="eastAsia"/>
          <w:spacing w:val="-4"/>
          <w:sz w:val="32"/>
          <w:szCs w:val="32"/>
        </w:rPr>
        <w:t>4</w:t>
      </w:r>
    </w:p>
    <w:p w14:paraId="517A9E6D" w14:textId="77777777" w:rsidR="00726AD8" w:rsidRDefault="00726AD8" w:rsidP="002504D5">
      <w:pPr>
        <w:pStyle w:val="a0"/>
      </w:pPr>
    </w:p>
    <w:p w14:paraId="517A9E6E" w14:textId="77777777" w:rsidR="00726AD8" w:rsidRDefault="002A2596">
      <w:pPr>
        <w:spacing w:line="580" w:lineRule="exact"/>
        <w:ind w:firstLine="904"/>
        <w:jc w:val="center"/>
        <w:rPr>
          <w:rFonts w:ascii="方正小标宋简体" w:eastAsia="方正小标宋简体" w:hAnsi="方正小标宋简体" w:cs="方正小标宋简体"/>
          <w:spacing w:val="6"/>
          <w:sz w:val="44"/>
          <w:szCs w:val="44"/>
        </w:rPr>
      </w:pPr>
      <w:r>
        <w:rPr>
          <w:rFonts w:ascii="方正小标宋简体" w:eastAsia="方正小标宋简体" w:hAnsi="方正小标宋简体" w:cs="方正小标宋简体" w:hint="eastAsia"/>
          <w:spacing w:val="6"/>
          <w:sz w:val="44"/>
          <w:szCs w:val="44"/>
        </w:rPr>
        <w:t>2</w:t>
      </w:r>
      <w:r>
        <w:rPr>
          <w:rFonts w:ascii="方正小标宋简体" w:eastAsia="方正小标宋简体" w:hAnsi="方正小标宋简体" w:cs="方正小标宋简体" w:hint="eastAsia"/>
          <w:spacing w:val="6"/>
          <w:sz w:val="44"/>
          <w:szCs w:val="44"/>
        </w:rPr>
        <w:t>023</w:t>
      </w:r>
      <w:r>
        <w:rPr>
          <w:rFonts w:ascii="方正小标宋简体" w:eastAsia="方正小标宋简体" w:hAnsi="方正小标宋简体" w:cs="方正小标宋简体" w:hint="eastAsia"/>
          <w:spacing w:val="6"/>
          <w:sz w:val="44"/>
          <w:szCs w:val="44"/>
        </w:rPr>
        <w:t>年度部门整体支出绩效自评表</w:t>
      </w:r>
    </w:p>
    <w:p w14:paraId="517A9E6F" w14:textId="77777777" w:rsidR="00726AD8" w:rsidRDefault="00726AD8">
      <w:pPr>
        <w:spacing w:line="132" w:lineRule="exact"/>
      </w:pPr>
    </w:p>
    <w:tbl>
      <w:tblPr>
        <w:tblStyle w:val="TableNormal"/>
        <w:tblW w:w="5023" w:type="pct"/>
        <w:jc w:val="center"/>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firstRow="1" w:lastRow="0" w:firstColumn="1" w:lastColumn="0" w:noHBand="0" w:noVBand="1"/>
      </w:tblPr>
      <w:tblGrid>
        <w:gridCol w:w="830"/>
        <w:gridCol w:w="993"/>
        <w:gridCol w:w="945"/>
        <w:gridCol w:w="50"/>
        <w:gridCol w:w="974"/>
        <w:gridCol w:w="21"/>
        <w:gridCol w:w="1022"/>
        <w:gridCol w:w="969"/>
        <w:gridCol w:w="699"/>
        <w:gridCol w:w="723"/>
        <w:gridCol w:w="1322"/>
      </w:tblGrid>
      <w:tr w:rsidR="00726AD8" w14:paraId="517A9E72" w14:textId="77777777" w:rsidTr="006C4281">
        <w:trPr>
          <w:trHeight w:val="901"/>
          <w:jc w:val="center"/>
        </w:trPr>
        <w:tc>
          <w:tcPr>
            <w:tcW w:w="1619" w:type="pct"/>
            <w:gridSpan w:val="3"/>
            <w:vAlign w:val="center"/>
          </w:tcPr>
          <w:p w14:paraId="517A9E70" w14:textId="77777777" w:rsidR="00726AD8" w:rsidRDefault="002A2596">
            <w:pPr>
              <w:spacing w:line="260" w:lineRule="exact"/>
              <w:ind w:firstLine="420"/>
              <w:jc w:val="center"/>
              <w:rPr>
                <w:rFonts w:asciiTheme="minorEastAsia" w:eastAsiaTheme="minorEastAsia" w:hAnsiTheme="minorEastAsia" w:cstheme="minorEastAsia"/>
                <w:szCs w:val="21"/>
              </w:rPr>
            </w:pPr>
            <w:r>
              <w:rPr>
                <w:rFonts w:ascii="黑体" w:eastAsia="黑体" w:hAnsi="黑体" w:cs="黑体" w:hint="eastAsia"/>
                <w:szCs w:val="21"/>
              </w:rPr>
              <w:t>省</w:t>
            </w:r>
            <w:r>
              <w:rPr>
                <w:rFonts w:ascii="黑体" w:eastAsia="黑体" w:hAnsi="黑体" w:cs="黑体" w:hint="eastAsia"/>
                <w:szCs w:val="21"/>
              </w:rPr>
              <w:t>级预算部门、单位名称</w:t>
            </w:r>
          </w:p>
        </w:tc>
        <w:tc>
          <w:tcPr>
            <w:tcW w:w="3381" w:type="pct"/>
            <w:gridSpan w:val="8"/>
            <w:vAlign w:val="center"/>
          </w:tcPr>
          <w:p w14:paraId="517A9E71" w14:textId="3B4CD911" w:rsidR="00726AD8" w:rsidRDefault="002B7B5C" w:rsidP="002B7B5C">
            <w:pPr>
              <w:spacing w:line="260" w:lineRule="exact"/>
              <w:rPr>
                <w:rFonts w:asciiTheme="minorEastAsia" w:eastAsiaTheme="minorEastAsia" w:hAnsiTheme="minorEastAsia" w:cstheme="minorEastAsia" w:hint="eastAsia"/>
                <w:szCs w:val="21"/>
              </w:rPr>
            </w:pPr>
            <w:r>
              <w:rPr>
                <w:rFonts w:asciiTheme="minorEastAsia" w:eastAsiaTheme="minorEastAsia" w:hAnsiTheme="minorEastAsia" w:cstheme="minorEastAsia" w:hint="eastAsia"/>
                <w:szCs w:val="21"/>
              </w:rPr>
              <w:t>华容县小集成洪泛区管理委员会</w:t>
            </w:r>
          </w:p>
        </w:tc>
      </w:tr>
      <w:tr w:rsidR="00726AD8" w14:paraId="517A9E7E" w14:textId="77777777" w:rsidTr="006C4281">
        <w:trPr>
          <w:trHeight w:val="820"/>
          <w:jc w:val="center"/>
        </w:trPr>
        <w:tc>
          <w:tcPr>
            <w:tcW w:w="485" w:type="pct"/>
            <w:vMerge w:val="restart"/>
            <w:tcBorders>
              <w:bottom w:val="nil"/>
            </w:tcBorders>
            <w:vAlign w:val="center"/>
          </w:tcPr>
          <w:p w14:paraId="517A9E73" w14:textId="77777777" w:rsidR="00726AD8" w:rsidRDefault="002A2596">
            <w:pPr>
              <w:spacing w:line="260" w:lineRule="exact"/>
              <w:ind w:firstLine="420"/>
              <w:jc w:val="center"/>
              <w:rPr>
                <w:rFonts w:ascii="黑体" w:eastAsia="黑体" w:hAnsi="黑体" w:cs="黑体"/>
                <w:szCs w:val="21"/>
              </w:rPr>
            </w:pPr>
            <w:r>
              <w:rPr>
                <w:rFonts w:ascii="黑体" w:eastAsia="黑体" w:hAnsi="黑体" w:cs="黑体" w:hint="eastAsia"/>
                <w:szCs w:val="21"/>
              </w:rPr>
              <w:t>年</w:t>
            </w:r>
            <w:r>
              <w:rPr>
                <w:rFonts w:ascii="黑体" w:eastAsia="黑体" w:hAnsi="黑体" w:cs="黑体" w:hint="eastAsia"/>
                <w:szCs w:val="21"/>
              </w:rPr>
              <w:t>度预算申请（万元）</w:t>
            </w:r>
          </w:p>
        </w:tc>
        <w:tc>
          <w:tcPr>
            <w:tcW w:w="1133" w:type="pct"/>
            <w:gridSpan w:val="2"/>
            <w:vAlign w:val="center"/>
          </w:tcPr>
          <w:p w14:paraId="517A9E74" w14:textId="77777777" w:rsidR="00726AD8" w:rsidRDefault="00726AD8">
            <w:pPr>
              <w:spacing w:line="260" w:lineRule="exact"/>
              <w:jc w:val="center"/>
              <w:rPr>
                <w:rFonts w:asciiTheme="minorEastAsia" w:eastAsiaTheme="minorEastAsia" w:hAnsiTheme="minorEastAsia" w:cstheme="minorEastAsia"/>
                <w:szCs w:val="21"/>
              </w:rPr>
            </w:pPr>
          </w:p>
        </w:tc>
        <w:tc>
          <w:tcPr>
            <w:tcW w:w="599" w:type="pct"/>
            <w:gridSpan w:val="2"/>
            <w:vAlign w:val="center"/>
          </w:tcPr>
          <w:p w14:paraId="517A9E75" w14:textId="77777777" w:rsidR="00726AD8" w:rsidRDefault="002A2596">
            <w:pPr>
              <w:spacing w:line="260" w:lineRule="exact"/>
              <w:ind w:firstLine="420"/>
              <w:jc w:val="center"/>
              <w:rPr>
                <w:rFonts w:ascii="黑体" w:eastAsia="黑体" w:hAnsi="黑体" w:cs="黑体"/>
                <w:szCs w:val="21"/>
              </w:rPr>
            </w:pPr>
            <w:r>
              <w:rPr>
                <w:rFonts w:ascii="黑体" w:eastAsia="黑体" w:hAnsi="黑体" w:cs="黑体" w:hint="eastAsia"/>
                <w:szCs w:val="21"/>
              </w:rPr>
              <w:t>年</w:t>
            </w:r>
            <w:r>
              <w:rPr>
                <w:rFonts w:ascii="黑体" w:eastAsia="黑体" w:hAnsi="黑体" w:cs="黑体" w:hint="eastAsia"/>
                <w:szCs w:val="21"/>
              </w:rPr>
              <w:t>初</w:t>
            </w:r>
          </w:p>
          <w:p w14:paraId="517A9E76" w14:textId="77777777" w:rsidR="00726AD8" w:rsidRDefault="002A2596">
            <w:pPr>
              <w:spacing w:line="260" w:lineRule="exact"/>
              <w:ind w:firstLine="420"/>
              <w:jc w:val="center"/>
              <w:rPr>
                <w:rFonts w:ascii="黑体" w:eastAsia="黑体" w:hAnsi="黑体" w:cs="黑体"/>
                <w:szCs w:val="21"/>
              </w:rPr>
            </w:pPr>
            <w:r>
              <w:rPr>
                <w:rFonts w:ascii="黑体" w:eastAsia="黑体" w:hAnsi="黑体" w:cs="黑体" w:hint="eastAsia"/>
                <w:szCs w:val="21"/>
              </w:rPr>
              <w:t>预</w:t>
            </w:r>
            <w:r>
              <w:rPr>
                <w:rFonts w:ascii="黑体" w:eastAsia="黑体" w:hAnsi="黑体" w:cs="黑体" w:hint="eastAsia"/>
                <w:szCs w:val="21"/>
              </w:rPr>
              <w:t>算数</w:t>
            </w:r>
          </w:p>
        </w:tc>
        <w:tc>
          <w:tcPr>
            <w:tcW w:w="610" w:type="pct"/>
            <w:gridSpan w:val="2"/>
            <w:vAlign w:val="center"/>
          </w:tcPr>
          <w:p w14:paraId="517A9E77" w14:textId="77777777" w:rsidR="00726AD8" w:rsidRDefault="002A2596">
            <w:pPr>
              <w:spacing w:line="260" w:lineRule="exact"/>
              <w:ind w:firstLine="420"/>
              <w:jc w:val="center"/>
              <w:rPr>
                <w:rFonts w:ascii="黑体" w:eastAsia="黑体" w:hAnsi="黑体" w:cs="黑体"/>
                <w:szCs w:val="21"/>
              </w:rPr>
            </w:pPr>
            <w:r>
              <w:rPr>
                <w:rFonts w:ascii="黑体" w:eastAsia="黑体" w:hAnsi="黑体" w:cs="黑体" w:hint="eastAsia"/>
                <w:szCs w:val="21"/>
              </w:rPr>
              <w:t>全</w:t>
            </w:r>
            <w:r>
              <w:rPr>
                <w:rFonts w:ascii="黑体" w:eastAsia="黑体" w:hAnsi="黑体" w:cs="黑体" w:hint="eastAsia"/>
                <w:szCs w:val="21"/>
              </w:rPr>
              <w:t>年</w:t>
            </w:r>
          </w:p>
          <w:p w14:paraId="517A9E78" w14:textId="77777777" w:rsidR="00726AD8" w:rsidRDefault="002A2596">
            <w:pPr>
              <w:spacing w:line="260" w:lineRule="exact"/>
              <w:ind w:firstLine="420"/>
              <w:jc w:val="center"/>
              <w:rPr>
                <w:rFonts w:ascii="黑体" w:eastAsia="黑体" w:hAnsi="黑体" w:cs="黑体"/>
                <w:szCs w:val="21"/>
              </w:rPr>
            </w:pPr>
            <w:r>
              <w:rPr>
                <w:rFonts w:ascii="黑体" w:eastAsia="黑体" w:hAnsi="黑体" w:cs="黑体" w:hint="eastAsia"/>
                <w:szCs w:val="21"/>
              </w:rPr>
              <w:t>预</w:t>
            </w:r>
            <w:r>
              <w:rPr>
                <w:rFonts w:ascii="黑体" w:eastAsia="黑体" w:hAnsi="黑体" w:cs="黑体" w:hint="eastAsia"/>
                <w:szCs w:val="21"/>
              </w:rPr>
              <w:t>算数</w:t>
            </w:r>
          </w:p>
        </w:tc>
        <w:tc>
          <w:tcPr>
            <w:tcW w:w="567" w:type="pct"/>
            <w:vAlign w:val="center"/>
          </w:tcPr>
          <w:p w14:paraId="517A9E79" w14:textId="77777777" w:rsidR="00726AD8" w:rsidRDefault="002A2596">
            <w:pPr>
              <w:spacing w:line="260" w:lineRule="exact"/>
              <w:ind w:firstLine="420"/>
              <w:jc w:val="center"/>
              <w:rPr>
                <w:rFonts w:ascii="黑体" w:eastAsia="黑体" w:hAnsi="黑体" w:cs="黑体"/>
                <w:szCs w:val="21"/>
              </w:rPr>
            </w:pPr>
            <w:r>
              <w:rPr>
                <w:rFonts w:ascii="黑体" w:eastAsia="黑体" w:hAnsi="黑体" w:cs="黑体" w:hint="eastAsia"/>
                <w:szCs w:val="21"/>
              </w:rPr>
              <w:t>全</w:t>
            </w:r>
            <w:r>
              <w:rPr>
                <w:rFonts w:ascii="黑体" w:eastAsia="黑体" w:hAnsi="黑体" w:cs="黑体" w:hint="eastAsia"/>
                <w:szCs w:val="21"/>
              </w:rPr>
              <w:t>年</w:t>
            </w:r>
          </w:p>
          <w:p w14:paraId="517A9E7A" w14:textId="77777777" w:rsidR="00726AD8" w:rsidRDefault="002A2596">
            <w:pPr>
              <w:spacing w:line="260" w:lineRule="exact"/>
              <w:ind w:firstLine="420"/>
              <w:jc w:val="center"/>
              <w:rPr>
                <w:rFonts w:ascii="黑体" w:eastAsia="黑体" w:hAnsi="黑体" w:cs="黑体"/>
                <w:szCs w:val="21"/>
              </w:rPr>
            </w:pPr>
            <w:r>
              <w:rPr>
                <w:rFonts w:ascii="黑体" w:eastAsia="黑体" w:hAnsi="黑体" w:cs="黑体" w:hint="eastAsia"/>
                <w:szCs w:val="21"/>
              </w:rPr>
              <w:t>执</w:t>
            </w:r>
            <w:r>
              <w:rPr>
                <w:rFonts w:ascii="黑体" w:eastAsia="黑体" w:hAnsi="黑体" w:cs="黑体" w:hint="eastAsia"/>
                <w:szCs w:val="21"/>
              </w:rPr>
              <w:t>行数</w:t>
            </w:r>
          </w:p>
        </w:tc>
        <w:tc>
          <w:tcPr>
            <w:tcW w:w="409" w:type="pct"/>
            <w:vAlign w:val="center"/>
          </w:tcPr>
          <w:p w14:paraId="517A9E7B" w14:textId="77777777" w:rsidR="00726AD8" w:rsidRDefault="002A2596">
            <w:pPr>
              <w:spacing w:line="260" w:lineRule="exact"/>
              <w:ind w:firstLine="420"/>
              <w:jc w:val="center"/>
              <w:rPr>
                <w:rFonts w:ascii="黑体" w:eastAsia="黑体" w:hAnsi="黑体" w:cs="黑体"/>
                <w:szCs w:val="21"/>
              </w:rPr>
            </w:pPr>
            <w:r>
              <w:rPr>
                <w:rFonts w:ascii="黑体" w:eastAsia="黑体" w:hAnsi="黑体" w:cs="黑体" w:hint="eastAsia"/>
                <w:szCs w:val="21"/>
              </w:rPr>
              <w:t>分</w:t>
            </w:r>
            <w:r>
              <w:rPr>
                <w:rFonts w:ascii="黑体" w:eastAsia="黑体" w:hAnsi="黑体" w:cs="黑体" w:hint="eastAsia"/>
                <w:szCs w:val="21"/>
              </w:rPr>
              <w:t>值</w:t>
            </w:r>
          </w:p>
        </w:tc>
        <w:tc>
          <w:tcPr>
            <w:tcW w:w="423" w:type="pct"/>
            <w:vAlign w:val="center"/>
          </w:tcPr>
          <w:p w14:paraId="517A9E7C" w14:textId="77777777" w:rsidR="00726AD8" w:rsidRDefault="002A2596">
            <w:pPr>
              <w:spacing w:line="260" w:lineRule="exact"/>
              <w:ind w:firstLine="420"/>
              <w:jc w:val="center"/>
              <w:rPr>
                <w:rFonts w:ascii="黑体" w:eastAsia="黑体" w:hAnsi="黑体" w:cs="黑体"/>
                <w:szCs w:val="21"/>
              </w:rPr>
            </w:pPr>
            <w:r>
              <w:rPr>
                <w:rFonts w:ascii="黑体" w:eastAsia="黑体" w:hAnsi="黑体" w:cs="黑体" w:hint="eastAsia"/>
                <w:szCs w:val="21"/>
              </w:rPr>
              <w:t>执</w:t>
            </w:r>
            <w:r>
              <w:rPr>
                <w:rFonts w:ascii="黑体" w:eastAsia="黑体" w:hAnsi="黑体" w:cs="黑体" w:hint="eastAsia"/>
                <w:szCs w:val="21"/>
              </w:rPr>
              <w:t>行率</w:t>
            </w:r>
          </w:p>
        </w:tc>
        <w:tc>
          <w:tcPr>
            <w:tcW w:w="774" w:type="pct"/>
            <w:vAlign w:val="center"/>
          </w:tcPr>
          <w:p w14:paraId="517A9E7D" w14:textId="77777777" w:rsidR="00726AD8" w:rsidRDefault="002A2596">
            <w:pPr>
              <w:spacing w:line="260" w:lineRule="exact"/>
              <w:ind w:firstLine="420"/>
              <w:jc w:val="center"/>
              <w:rPr>
                <w:rFonts w:ascii="黑体" w:eastAsia="黑体" w:hAnsi="黑体" w:cs="黑体"/>
                <w:szCs w:val="21"/>
              </w:rPr>
            </w:pPr>
            <w:r>
              <w:rPr>
                <w:rFonts w:ascii="黑体" w:eastAsia="黑体" w:hAnsi="黑体" w:cs="黑体" w:hint="eastAsia"/>
                <w:szCs w:val="21"/>
              </w:rPr>
              <w:t>自</w:t>
            </w:r>
            <w:r>
              <w:rPr>
                <w:rFonts w:ascii="黑体" w:eastAsia="黑体" w:hAnsi="黑体" w:cs="黑体" w:hint="eastAsia"/>
                <w:szCs w:val="21"/>
              </w:rPr>
              <w:t>评得分</w:t>
            </w:r>
          </w:p>
        </w:tc>
      </w:tr>
      <w:tr w:rsidR="00726AD8" w14:paraId="517A9E87" w14:textId="77777777" w:rsidTr="006C4281">
        <w:trPr>
          <w:trHeight w:val="520"/>
          <w:jc w:val="center"/>
        </w:trPr>
        <w:tc>
          <w:tcPr>
            <w:tcW w:w="485" w:type="pct"/>
            <w:vMerge/>
            <w:tcBorders>
              <w:top w:val="nil"/>
              <w:bottom w:val="nil"/>
            </w:tcBorders>
            <w:vAlign w:val="center"/>
          </w:tcPr>
          <w:p w14:paraId="517A9E7F" w14:textId="77777777" w:rsidR="00726AD8" w:rsidRDefault="00726AD8">
            <w:pPr>
              <w:spacing w:line="260" w:lineRule="exact"/>
              <w:jc w:val="center"/>
              <w:rPr>
                <w:rFonts w:ascii="黑体" w:eastAsia="黑体" w:hAnsi="黑体" w:cs="黑体"/>
                <w:szCs w:val="21"/>
              </w:rPr>
            </w:pPr>
          </w:p>
        </w:tc>
        <w:tc>
          <w:tcPr>
            <w:tcW w:w="1133" w:type="pct"/>
            <w:gridSpan w:val="2"/>
            <w:vAlign w:val="center"/>
          </w:tcPr>
          <w:p w14:paraId="517A9E80" w14:textId="77777777" w:rsidR="00726AD8" w:rsidRDefault="002A2596">
            <w:pPr>
              <w:spacing w:line="260" w:lineRule="exact"/>
              <w:ind w:firstLine="420"/>
              <w:jc w:val="center"/>
              <w:rPr>
                <w:rFonts w:asciiTheme="minorEastAsia" w:eastAsiaTheme="minorEastAsia" w:hAnsiTheme="minorEastAsia" w:cstheme="minorEastAsia"/>
                <w:szCs w:val="21"/>
              </w:rPr>
            </w:pPr>
            <w:r>
              <w:rPr>
                <w:rFonts w:ascii="黑体" w:eastAsia="黑体" w:hAnsi="黑体" w:cs="黑体" w:hint="eastAsia"/>
                <w:szCs w:val="21"/>
              </w:rPr>
              <w:t>年</w:t>
            </w:r>
            <w:r>
              <w:rPr>
                <w:rFonts w:ascii="黑体" w:eastAsia="黑体" w:hAnsi="黑体" w:cs="黑体" w:hint="eastAsia"/>
                <w:szCs w:val="21"/>
              </w:rPr>
              <w:t>度资金总额</w:t>
            </w:r>
          </w:p>
        </w:tc>
        <w:tc>
          <w:tcPr>
            <w:tcW w:w="599" w:type="pct"/>
            <w:gridSpan w:val="2"/>
            <w:vAlign w:val="center"/>
          </w:tcPr>
          <w:p w14:paraId="517A9E81" w14:textId="2B683FEE" w:rsidR="00726AD8" w:rsidRDefault="00EA1261">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w:t>
            </w:r>
            <w:r>
              <w:rPr>
                <w:rFonts w:asciiTheme="minorEastAsia" w:eastAsiaTheme="minorEastAsia" w:hAnsiTheme="minorEastAsia" w:cstheme="minorEastAsia"/>
                <w:szCs w:val="21"/>
              </w:rPr>
              <w:t>94.5</w:t>
            </w:r>
          </w:p>
        </w:tc>
        <w:tc>
          <w:tcPr>
            <w:tcW w:w="610" w:type="pct"/>
            <w:gridSpan w:val="2"/>
            <w:vAlign w:val="center"/>
          </w:tcPr>
          <w:p w14:paraId="517A9E82" w14:textId="2656BC53" w:rsidR="00726AD8" w:rsidRDefault="00D92844">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szCs w:val="21"/>
              </w:rPr>
              <w:t>893.62</w:t>
            </w:r>
          </w:p>
        </w:tc>
        <w:tc>
          <w:tcPr>
            <w:tcW w:w="567" w:type="pct"/>
            <w:vAlign w:val="center"/>
          </w:tcPr>
          <w:p w14:paraId="517A9E83" w14:textId="6A38BD7E" w:rsidR="00726AD8" w:rsidRDefault="00477BAA">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8</w:t>
            </w:r>
            <w:r>
              <w:rPr>
                <w:rFonts w:asciiTheme="minorEastAsia" w:eastAsiaTheme="minorEastAsia" w:hAnsiTheme="minorEastAsia" w:cstheme="minorEastAsia"/>
                <w:szCs w:val="21"/>
              </w:rPr>
              <w:t>93.62</w:t>
            </w:r>
          </w:p>
        </w:tc>
        <w:tc>
          <w:tcPr>
            <w:tcW w:w="409" w:type="pct"/>
            <w:vAlign w:val="center"/>
          </w:tcPr>
          <w:p w14:paraId="517A9E84" w14:textId="77777777" w:rsidR="00726AD8" w:rsidRDefault="002A2596">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w:t>
            </w:r>
            <w:r>
              <w:rPr>
                <w:rFonts w:asciiTheme="minorEastAsia" w:eastAsiaTheme="minorEastAsia" w:hAnsiTheme="minorEastAsia" w:cstheme="minorEastAsia" w:hint="eastAsia"/>
                <w:szCs w:val="21"/>
              </w:rPr>
              <w:t>0</w:t>
            </w:r>
          </w:p>
        </w:tc>
        <w:tc>
          <w:tcPr>
            <w:tcW w:w="423" w:type="pct"/>
            <w:vAlign w:val="center"/>
          </w:tcPr>
          <w:p w14:paraId="517A9E85" w14:textId="1DC979AB" w:rsidR="00726AD8" w:rsidRDefault="00477BAA">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w:t>
            </w:r>
            <w:r>
              <w:rPr>
                <w:rFonts w:asciiTheme="minorEastAsia" w:eastAsiaTheme="minorEastAsia" w:hAnsiTheme="minorEastAsia" w:cstheme="minorEastAsia"/>
                <w:szCs w:val="21"/>
              </w:rPr>
              <w:t>00</w:t>
            </w:r>
          </w:p>
        </w:tc>
        <w:tc>
          <w:tcPr>
            <w:tcW w:w="774" w:type="pct"/>
            <w:vAlign w:val="center"/>
          </w:tcPr>
          <w:p w14:paraId="517A9E86" w14:textId="10F8267B" w:rsidR="00726AD8" w:rsidRDefault="00477BAA">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w:t>
            </w:r>
            <w:r>
              <w:rPr>
                <w:rFonts w:asciiTheme="minorEastAsia" w:eastAsiaTheme="minorEastAsia" w:hAnsiTheme="minorEastAsia" w:cstheme="minorEastAsia"/>
                <w:szCs w:val="21"/>
              </w:rPr>
              <w:t>0</w:t>
            </w:r>
          </w:p>
        </w:tc>
      </w:tr>
      <w:tr w:rsidR="00726AD8" w14:paraId="517A9E8B" w14:textId="77777777" w:rsidTr="006C4281">
        <w:trPr>
          <w:trHeight w:val="520"/>
          <w:jc w:val="center"/>
        </w:trPr>
        <w:tc>
          <w:tcPr>
            <w:tcW w:w="485" w:type="pct"/>
            <w:vMerge/>
            <w:tcBorders>
              <w:top w:val="nil"/>
              <w:bottom w:val="nil"/>
            </w:tcBorders>
            <w:vAlign w:val="center"/>
          </w:tcPr>
          <w:p w14:paraId="517A9E88" w14:textId="77777777" w:rsidR="00726AD8" w:rsidRDefault="00726AD8">
            <w:pPr>
              <w:spacing w:line="260" w:lineRule="exact"/>
              <w:jc w:val="center"/>
              <w:rPr>
                <w:rFonts w:ascii="黑体" w:eastAsia="黑体" w:hAnsi="黑体" w:cs="黑体"/>
                <w:szCs w:val="21"/>
              </w:rPr>
            </w:pPr>
          </w:p>
        </w:tc>
        <w:tc>
          <w:tcPr>
            <w:tcW w:w="2342" w:type="pct"/>
            <w:gridSpan w:val="6"/>
            <w:vAlign w:val="center"/>
          </w:tcPr>
          <w:p w14:paraId="517A9E89" w14:textId="77777777" w:rsidR="00726AD8" w:rsidRDefault="002A2596">
            <w:pPr>
              <w:spacing w:line="260" w:lineRule="exact"/>
              <w:ind w:firstLineChars="28" w:firstLine="59"/>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按</w:t>
            </w:r>
            <w:r>
              <w:rPr>
                <w:rFonts w:asciiTheme="minorEastAsia" w:eastAsiaTheme="minorEastAsia" w:hAnsiTheme="minorEastAsia" w:cstheme="minorEastAsia" w:hint="eastAsia"/>
                <w:szCs w:val="21"/>
              </w:rPr>
              <w:t>收入性质分：</w:t>
            </w:r>
          </w:p>
        </w:tc>
        <w:tc>
          <w:tcPr>
            <w:tcW w:w="2172" w:type="pct"/>
            <w:gridSpan w:val="4"/>
            <w:vAlign w:val="center"/>
          </w:tcPr>
          <w:p w14:paraId="517A9E8A" w14:textId="77777777" w:rsidR="00726AD8" w:rsidRDefault="002A2596">
            <w:pPr>
              <w:spacing w:line="260" w:lineRule="exact"/>
              <w:ind w:firstLine="420"/>
              <w:jc w:val="left"/>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按</w:t>
            </w:r>
            <w:r>
              <w:rPr>
                <w:rFonts w:asciiTheme="minorEastAsia" w:eastAsiaTheme="minorEastAsia" w:hAnsiTheme="minorEastAsia" w:cstheme="minorEastAsia" w:hint="eastAsia"/>
                <w:szCs w:val="21"/>
              </w:rPr>
              <w:t>支出性质分：</w:t>
            </w:r>
          </w:p>
        </w:tc>
      </w:tr>
      <w:tr w:rsidR="00726AD8" w14:paraId="517A9E8F" w14:textId="77777777" w:rsidTr="006C4281">
        <w:trPr>
          <w:trHeight w:val="520"/>
          <w:jc w:val="center"/>
        </w:trPr>
        <w:tc>
          <w:tcPr>
            <w:tcW w:w="485" w:type="pct"/>
            <w:vMerge/>
            <w:tcBorders>
              <w:top w:val="nil"/>
              <w:bottom w:val="nil"/>
            </w:tcBorders>
            <w:vAlign w:val="center"/>
          </w:tcPr>
          <w:p w14:paraId="517A9E8C" w14:textId="77777777" w:rsidR="00726AD8" w:rsidRDefault="00726AD8">
            <w:pPr>
              <w:spacing w:line="260" w:lineRule="exact"/>
              <w:jc w:val="center"/>
              <w:rPr>
                <w:rFonts w:ascii="黑体" w:eastAsia="黑体" w:hAnsi="黑体" w:cs="黑体"/>
                <w:szCs w:val="21"/>
              </w:rPr>
            </w:pPr>
          </w:p>
        </w:tc>
        <w:tc>
          <w:tcPr>
            <w:tcW w:w="2342" w:type="pct"/>
            <w:gridSpan w:val="6"/>
            <w:vAlign w:val="center"/>
          </w:tcPr>
          <w:p w14:paraId="517A9E8D" w14:textId="2E11B430" w:rsidR="00726AD8" w:rsidRDefault="002A2596">
            <w:pPr>
              <w:spacing w:line="260" w:lineRule="exact"/>
              <w:ind w:firstLineChars="100" w:firstLine="210"/>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其</w:t>
            </w:r>
            <w:r>
              <w:rPr>
                <w:rFonts w:asciiTheme="minorEastAsia" w:eastAsiaTheme="minorEastAsia" w:hAnsiTheme="minorEastAsia" w:cstheme="minorEastAsia" w:hint="eastAsia"/>
                <w:szCs w:val="21"/>
              </w:rPr>
              <w:t>中：一般公共预算：</w:t>
            </w:r>
            <w:r w:rsidR="006F465D">
              <w:rPr>
                <w:rFonts w:asciiTheme="minorEastAsia" w:eastAsiaTheme="minorEastAsia" w:hAnsiTheme="minorEastAsia" w:cstheme="minorEastAsia"/>
                <w:szCs w:val="21"/>
              </w:rPr>
              <w:t>893.62</w:t>
            </w:r>
          </w:p>
        </w:tc>
        <w:tc>
          <w:tcPr>
            <w:tcW w:w="2172" w:type="pct"/>
            <w:gridSpan w:val="4"/>
            <w:vAlign w:val="center"/>
          </w:tcPr>
          <w:p w14:paraId="517A9E8E" w14:textId="0E140536" w:rsidR="00726AD8" w:rsidRDefault="002A2596">
            <w:pPr>
              <w:spacing w:line="260" w:lineRule="exact"/>
              <w:ind w:firstLineChars="100" w:firstLine="210"/>
              <w:jc w:val="left"/>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其</w:t>
            </w:r>
            <w:r>
              <w:rPr>
                <w:rFonts w:asciiTheme="minorEastAsia" w:eastAsiaTheme="minorEastAsia" w:hAnsiTheme="minorEastAsia" w:cstheme="minorEastAsia" w:hint="eastAsia"/>
                <w:szCs w:val="21"/>
              </w:rPr>
              <w:t>中：基本支出：</w:t>
            </w:r>
            <w:r w:rsidR="006F465D">
              <w:rPr>
                <w:rFonts w:asciiTheme="minorEastAsia" w:eastAsiaTheme="minorEastAsia" w:hAnsiTheme="minorEastAsia" w:cstheme="minorEastAsia"/>
                <w:szCs w:val="21"/>
              </w:rPr>
              <w:t>893.62</w:t>
            </w:r>
          </w:p>
        </w:tc>
      </w:tr>
      <w:tr w:rsidR="00726AD8" w14:paraId="517A9E93" w14:textId="77777777" w:rsidTr="006C4281">
        <w:trPr>
          <w:trHeight w:val="520"/>
          <w:jc w:val="center"/>
        </w:trPr>
        <w:tc>
          <w:tcPr>
            <w:tcW w:w="485" w:type="pct"/>
            <w:vMerge/>
            <w:tcBorders>
              <w:top w:val="nil"/>
              <w:bottom w:val="nil"/>
            </w:tcBorders>
            <w:vAlign w:val="center"/>
          </w:tcPr>
          <w:p w14:paraId="517A9E90" w14:textId="77777777" w:rsidR="00726AD8" w:rsidRDefault="00726AD8">
            <w:pPr>
              <w:spacing w:line="260" w:lineRule="exact"/>
              <w:jc w:val="center"/>
              <w:rPr>
                <w:rFonts w:ascii="黑体" w:eastAsia="黑体" w:hAnsi="黑体" w:cs="黑体"/>
                <w:szCs w:val="21"/>
              </w:rPr>
            </w:pPr>
          </w:p>
        </w:tc>
        <w:tc>
          <w:tcPr>
            <w:tcW w:w="2342" w:type="pct"/>
            <w:gridSpan w:val="6"/>
            <w:vAlign w:val="center"/>
          </w:tcPr>
          <w:p w14:paraId="517A9E91" w14:textId="77777777" w:rsidR="00726AD8" w:rsidRDefault="002A2596">
            <w:pPr>
              <w:spacing w:line="260" w:lineRule="exact"/>
              <w:ind w:firstLineChars="400" w:firstLine="840"/>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政</w:t>
            </w:r>
            <w:r>
              <w:rPr>
                <w:rFonts w:asciiTheme="minorEastAsia" w:eastAsiaTheme="minorEastAsia" w:hAnsiTheme="minorEastAsia" w:cstheme="minorEastAsia" w:hint="eastAsia"/>
                <w:szCs w:val="21"/>
              </w:rPr>
              <w:t>府性基金拨款：</w:t>
            </w:r>
          </w:p>
        </w:tc>
        <w:tc>
          <w:tcPr>
            <w:tcW w:w="2172" w:type="pct"/>
            <w:gridSpan w:val="4"/>
            <w:vAlign w:val="center"/>
          </w:tcPr>
          <w:p w14:paraId="517A9E92" w14:textId="77777777" w:rsidR="00726AD8" w:rsidRDefault="002A2596">
            <w:pPr>
              <w:spacing w:line="260" w:lineRule="exact"/>
              <w:ind w:firstLineChars="400" w:firstLine="840"/>
              <w:jc w:val="left"/>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项</w:t>
            </w:r>
            <w:r>
              <w:rPr>
                <w:rFonts w:asciiTheme="minorEastAsia" w:eastAsiaTheme="minorEastAsia" w:hAnsiTheme="minorEastAsia" w:cstheme="minorEastAsia" w:hint="eastAsia"/>
                <w:szCs w:val="21"/>
              </w:rPr>
              <w:t>目支出：</w:t>
            </w:r>
          </w:p>
        </w:tc>
      </w:tr>
      <w:tr w:rsidR="00726AD8" w14:paraId="517A9E97" w14:textId="77777777" w:rsidTr="006C4281">
        <w:trPr>
          <w:trHeight w:val="520"/>
          <w:jc w:val="center"/>
        </w:trPr>
        <w:tc>
          <w:tcPr>
            <w:tcW w:w="485" w:type="pct"/>
            <w:vMerge/>
            <w:tcBorders>
              <w:top w:val="nil"/>
              <w:bottom w:val="nil"/>
            </w:tcBorders>
            <w:vAlign w:val="center"/>
          </w:tcPr>
          <w:p w14:paraId="517A9E94" w14:textId="77777777" w:rsidR="00726AD8" w:rsidRDefault="00726AD8">
            <w:pPr>
              <w:spacing w:line="260" w:lineRule="exact"/>
              <w:jc w:val="center"/>
              <w:rPr>
                <w:rFonts w:ascii="黑体" w:eastAsia="黑体" w:hAnsi="黑体" w:cs="黑体"/>
                <w:szCs w:val="21"/>
              </w:rPr>
            </w:pPr>
          </w:p>
        </w:tc>
        <w:tc>
          <w:tcPr>
            <w:tcW w:w="2342" w:type="pct"/>
            <w:gridSpan w:val="6"/>
            <w:vAlign w:val="center"/>
          </w:tcPr>
          <w:p w14:paraId="517A9E95" w14:textId="77777777" w:rsidR="00726AD8" w:rsidRDefault="002A2596">
            <w:pPr>
              <w:spacing w:line="260" w:lineRule="exact"/>
              <w:ind w:firstLineChars="400" w:firstLine="840"/>
              <w:jc w:val="left"/>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纳</w:t>
            </w:r>
            <w:r>
              <w:rPr>
                <w:rFonts w:asciiTheme="minorEastAsia" w:eastAsiaTheme="minorEastAsia" w:hAnsiTheme="minorEastAsia" w:cstheme="minorEastAsia" w:hint="eastAsia"/>
                <w:szCs w:val="21"/>
              </w:rPr>
              <w:t>入专户管理的非税收入拨款：</w:t>
            </w:r>
          </w:p>
        </w:tc>
        <w:tc>
          <w:tcPr>
            <w:tcW w:w="2172" w:type="pct"/>
            <w:gridSpan w:val="4"/>
            <w:vAlign w:val="center"/>
          </w:tcPr>
          <w:p w14:paraId="517A9E96" w14:textId="77777777" w:rsidR="00726AD8" w:rsidRDefault="00726AD8">
            <w:pPr>
              <w:spacing w:line="260" w:lineRule="exact"/>
              <w:jc w:val="left"/>
              <w:rPr>
                <w:rFonts w:asciiTheme="minorEastAsia" w:eastAsiaTheme="minorEastAsia" w:hAnsiTheme="minorEastAsia" w:cstheme="minorEastAsia"/>
                <w:szCs w:val="21"/>
              </w:rPr>
            </w:pPr>
          </w:p>
        </w:tc>
      </w:tr>
      <w:tr w:rsidR="00726AD8" w14:paraId="517A9E9B" w14:textId="77777777" w:rsidTr="006C4281">
        <w:trPr>
          <w:trHeight w:val="520"/>
          <w:jc w:val="center"/>
        </w:trPr>
        <w:tc>
          <w:tcPr>
            <w:tcW w:w="485" w:type="pct"/>
            <w:vMerge/>
            <w:tcBorders>
              <w:top w:val="nil"/>
            </w:tcBorders>
            <w:vAlign w:val="center"/>
          </w:tcPr>
          <w:p w14:paraId="517A9E98" w14:textId="77777777" w:rsidR="00726AD8" w:rsidRDefault="00726AD8">
            <w:pPr>
              <w:spacing w:line="260" w:lineRule="exact"/>
              <w:jc w:val="center"/>
              <w:rPr>
                <w:rFonts w:ascii="黑体" w:eastAsia="黑体" w:hAnsi="黑体" w:cs="黑体"/>
                <w:szCs w:val="21"/>
              </w:rPr>
            </w:pPr>
          </w:p>
        </w:tc>
        <w:tc>
          <w:tcPr>
            <w:tcW w:w="2342" w:type="pct"/>
            <w:gridSpan w:val="6"/>
            <w:vAlign w:val="center"/>
          </w:tcPr>
          <w:p w14:paraId="517A9E99" w14:textId="77777777" w:rsidR="00726AD8" w:rsidRDefault="002A2596">
            <w:pPr>
              <w:spacing w:line="260" w:lineRule="exact"/>
              <w:ind w:firstLineChars="400" w:firstLine="840"/>
              <w:jc w:val="left"/>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其</w:t>
            </w:r>
            <w:r>
              <w:rPr>
                <w:rFonts w:asciiTheme="minorEastAsia" w:eastAsiaTheme="minorEastAsia" w:hAnsiTheme="minorEastAsia" w:cstheme="minorEastAsia" w:hint="eastAsia"/>
                <w:szCs w:val="21"/>
              </w:rPr>
              <w:t>他资金：</w:t>
            </w:r>
          </w:p>
        </w:tc>
        <w:tc>
          <w:tcPr>
            <w:tcW w:w="2172" w:type="pct"/>
            <w:gridSpan w:val="4"/>
            <w:vAlign w:val="center"/>
          </w:tcPr>
          <w:p w14:paraId="517A9E9A" w14:textId="77777777" w:rsidR="00726AD8" w:rsidRDefault="00726AD8">
            <w:pPr>
              <w:spacing w:line="260" w:lineRule="exact"/>
              <w:jc w:val="left"/>
              <w:rPr>
                <w:rFonts w:asciiTheme="minorEastAsia" w:eastAsiaTheme="minorEastAsia" w:hAnsiTheme="minorEastAsia" w:cstheme="minorEastAsia"/>
                <w:szCs w:val="21"/>
              </w:rPr>
            </w:pPr>
          </w:p>
        </w:tc>
      </w:tr>
      <w:tr w:rsidR="00726AD8" w14:paraId="517A9E9F" w14:textId="77777777" w:rsidTr="006C4281">
        <w:trPr>
          <w:trHeight w:val="520"/>
          <w:jc w:val="center"/>
        </w:trPr>
        <w:tc>
          <w:tcPr>
            <w:tcW w:w="485" w:type="pct"/>
            <w:vMerge w:val="restart"/>
            <w:tcBorders>
              <w:bottom w:val="nil"/>
            </w:tcBorders>
            <w:vAlign w:val="center"/>
          </w:tcPr>
          <w:p w14:paraId="517A9E9C" w14:textId="77777777" w:rsidR="00726AD8" w:rsidRDefault="002A2596">
            <w:pPr>
              <w:spacing w:line="260" w:lineRule="exact"/>
              <w:ind w:firstLine="420"/>
              <w:jc w:val="center"/>
              <w:rPr>
                <w:rFonts w:ascii="黑体" w:eastAsia="黑体" w:hAnsi="黑体" w:cs="黑体"/>
                <w:szCs w:val="21"/>
              </w:rPr>
            </w:pPr>
            <w:r>
              <w:rPr>
                <w:rFonts w:ascii="黑体" w:eastAsia="黑体" w:hAnsi="黑体" w:cs="黑体" w:hint="eastAsia"/>
                <w:szCs w:val="21"/>
              </w:rPr>
              <w:t>年</w:t>
            </w:r>
            <w:r>
              <w:rPr>
                <w:rFonts w:ascii="黑体" w:eastAsia="黑体" w:hAnsi="黑体" w:cs="黑体" w:hint="eastAsia"/>
                <w:szCs w:val="21"/>
              </w:rPr>
              <w:t>度</w:t>
            </w:r>
            <w:r>
              <w:rPr>
                <w:rFonts w:ascii="黑体" w:eastAsia="黑体" w:hAnsi="黑体" w:cs="黑体" w:hint="eastAsia"/>
                <w:szCs w:val="21"/>
              </w:rPr>
              <w:t>总</w:t>
            </w:r>
            <w:r>
              <w:rPr>
                <w:rFonts w:ascii="黑体" w:eastAsia="黑体" w:hAnsi="黑体" w:cs="黑体" w:hint="eastAsia"/>
                <w:szCs w:val="21"/>
              </w:rPr>
              <w:t>体目标</w:t>
            </w:r>
          </w:p>
        </w:tc>
        <w:tc>
          <w:tcPr>
            <w:tcW w:w="2342" w:type="pct"/>
            <w:gridSpan w:val="6"/>
            <w:vAlign w:val="center"/>
          </w:tcPr>
          <w:p w14:paraId="517A9E9D" w14:textId="77777777" w:rsidR="00726AD8" w:rsidRDefault="002A2596">
            <w:pPr>
              <w:spacing w:line="260" w:lineRule="exact"/>
              <w:ind w:firstLine="420"/>
              <w:jc w:val="center"/>
              <w:rPr>
                <w:rFonts w:ascii="黑体" w:eastAsia="黑体" w:hAnsi="黑体" w:cs="黑体"/>
                <w:szCs w:val="21"/>
              </w:rPr>
            </w:pPr>
            <w:r>
              <w:rPr>
                <w:rFonts w:ascii="黑体" w:eastAsia="黑体" w:hAnsi="黑体" w:cs="黑体" w:hint="eastAsia"/>
                <w:szCs w:val="21"/>
              </w:rPr>
              <w:t>预</w:t>
            </w:r>
            <w:r>
              <w:rPr>
                <w:rFonts w:ascii="黑体" w:eastAsia="黑体" w:hAnsi="黑体" w:cs="黑体" w:hint="eastAsia"/>
                <w:szCs w:val="21"/>
              </w:rPr>
              <w:t>期目标</w:t>
            </w:r>
          </w:p>
        </w:tc>
        <w:tc>
          <w:tcPr>
            <w:tcW w:w="2172" w:type="pct"/>
            <w:gridSpan w:val="4"/>
            <w:vAlign w:val="center"/>
          </w:tcPr>
          <w:p w14:paraId="517A9E9E" w14:textId="77777777" w:rsidR="00726AD8" w:rsidRDefault="002A2596">
            <w:pPr>
              <w:spacing w:line="260" w:lineRule="exact"/>
              <w:ind w:firstLine="420"/>
              <w:jc w:val="center"/>
              <w:rPr>
                <w:rFonts w:ascii="黑体" w:eastAsia="黑体" w:hAnsi="黑体" w:cs="黑体"/>
                <w:szCs w:val="21"/>
              </w:rPr>
            </w:pPr>
            <w:r>
              <w:rPr>
                <w:rFonts w:ascii="黑体" w:eastAsia="黑体" w:hAnsi="黑体" w:cs="黑体" w:hint="eastAsia"/>
                <w:szCs w:val="21"/>
              </w:rPr>
              <w:t>实</w:t>
            </w:r>
            <w:r>
              <w:rPr>
                <w:rFonts w:ascii="黑体" w:eastAsia="黑体" w:hAnsi="黑体" w:cs="黑体" w:hint="eastAsia"/>
                <w:szCs w:val="21"/>
              </w:rPr>
              <w:t>际完成情况</w:t>
            </w:r>
          </w:p>
        </w:tc>
      </w:tr>
      <w:tr w:rsidR="006C4281" w14:paraId="517A9EA3" w14:textId="77777777" w:rsidTr="006C4281">
        <w:trPr>
          <w:trHeight w:val="520"/>
          <w:jc w:val="center"/>
        </w:trPr>
        <w:tc>
          <w:tcPr>
            <w:tcW w:w="485" w:type="pct"/>
            <w:vMerge/>
            <w:tcBorders>
              <w:top w:val="nil"/>
            </w:tcBorders>
            <w:vAlign w:val="center"/>
          </w:tcPr>
          <w:p w14:paraId="517A9EA0" w14:textId="77777777" w:rsidR="006C4281" w:rsidRDefault="006C4281" w:rsidP="006C4281">
            <w:pPr>
              <w:spacing w:line="260" w:lineRule="exact"/>
              <w:jc w:val="center"/>
              <w:rPr>
                <w:rFonts w:ascii="黑体" w:eastAsia="黑体" w:hAnsi="黑体" w:cs="黑体"/>
                <w:szCs w:val="21"/>
              </w:rPr>
            </w:pPr>
          </w:p>
        </w:tc>
        <w:tc>
          <w:tcPr>
            <w:tcW w:w="2342" w:type="pct"/>
            <w:gridSpan w:val="6"/>
            <w:vAlign w:val="center"/>
          </w:tcPr>
          <w:p w14:paraId="5C53349A" w14:textId="77777777" w:rsidR="006C4281" w:rsidRPr="00CF6753" w:rsidRDefault="006C4281" w:rsidP="006C4281">
            <w:pPr>
              <w:autoSpaceDN w:val="0"/>
              <w:spacing w:line="320" w:lineRule="exact"/>
              <w:ind w:firstLine="480"/>
              <w:jc w:val="left"/>
              <w:textAlignment w:val="center"/>
              <w:rPr>
                <w:rFonts w:ascii="仿宋_GB2312" w:eastAsia="仿宋_GB2312" w:hAnsi="仿宋_GB2312" w:cs="仿宋_GB2312"/>
                <w:color w:val="000000"/>
                <w:sz w:val="24"/>
              </w:rPr>
            </w:pPr>
            <w:r w:rsidRPr="00CF6753">
              <w:rPr>
                <w:rFonts w:ascii="仿宋_GB2312" w:eastAsia="仿宋_GB2312" w:hAnsi="仿宋_GB2312" w:cs="仿宋_GB2312" w:hint="eastAsia"/>
                <w:color w:val="000000"/>
                <w:sz w:val="24"/>
              </w:rPr>
              <w:t>一是严格执法。</w:t>
            </w:r>
          </w:p>
          <w:p w14:paraId="7F15DB26" w14:textId="77777777" w:rsidR="006C4281" w:rsidRPr="00CF6753" w:rsidRDefault="006C4281" w:rsidP="006C4281">
            <w:pPr>
              <w:autoSpaceDN w:val="0"/>
              <w:spacing w:line="320" w:lineRule="exact"/>
              <w:ind w:firstLine="480"/>
              <w:jc w:val="left"/>
              <w:textAlignment w:val="center"/>
              <w:rPr>
                <w:rFonts w:ascii="仿宋_GB2312" w:eastAsia="仿宋_GB2312" w:hAnsi="仿宋_GB2312" w:cs="仿宋_GB2312"/>
                <w:color w:val="000000"/>
                <w:sz w:val="24"/>
              </w:rPr>
            </w:pPr>
            <w:r w:rsidRPr="00CF6753">
              <w:rPr>
                <w:rFonts w:ascii="仿宋_GB2312" w:eastAsia="仿宋_GB2312" w:hAnsi="仿宋_GB2312" w:cs="仿宋_GB2312" w:hint="eastAsia"/>
                <w:color w:val="000000"/>
                <w:sz w:val="24"/>
              </w:rPr>
              <w:t>二是环境保护。</w:t>
            </w:r>
          </w:p>
          <w:p w14:paraId="04852D88" w14:textId="77777777" w:rsidR="006C4281" w:rsidRPr="00CF6753" w:rsidRDefault="006C4281" w:rsidP="006C4281">
            <w:pPr>
              <w:autoSpaceDN w:val="0"/>
              <w:spacing w:line="320" w:lineRule="exact"/>
              <w:ind w:firstLine="480"/>
              <w:jc w:val="left"/>
              <w:textAlignment w:val="center"/>
              <w:rPr>
                <w:rFonts w:ascii="仿宋_GB2312" w:eastAsia="仿宋_GB2312" w:hAnsi="仿宋_GB2312" w:cs="仿宋_GB2312"/>
                <w:color w:val="000000"/>
                <w:sz w:val="24"/>
              </w:rPr>
            </w:pPr>
            <w:r w:rsidRPr="00CF6753">
              <w:rPr>
                <w:rFonts w:ascii="仿宋_GB2312" w:eastAsia="仿宋_GB2312" w:hAnsi="仿宋_GB2312" w:cs="仿宋_GB2312" w:hint="eastAsia"/>
                <w:color w:val="000000"/>
                <w:sz w:val="24"/>
              </w:rPr>
              <w:t>三是信访维稳。</w:t>
            </w:r>
          </w:p>
          <w:p w14:paraId="04305D1A" w14:textId="77777777" w:rsidR="006C4281" w:rsidRDefault="006C4281" w:rsidP="006C4281">
            <w:pPr>
              <w:autoSpaceDN w:val="0"/>
              <w:spacing w:line="320" w:lineRule="exact"/>
              <w:ind w:firstLine="480"/>
              <w:jc w:val="left"/>
              <w:textAlignment w:val="center"/>
              <w:rPr>
                <w:rFonts w:ascii="仿宋_GB2312" w:eastAsia="仿宋_GB2312" w:hAnsi="仿宋_GB2312" w:cs="仿宋_GB2312"/>
                <w:color w:val="000000"/>
                <w:sz w:val="24"/>
              </w:rPr>
            </w:pPr>
            <w:r w:rsidRPr="00CF6753">
              <w:rPr>
                <w:rFonts w:ascii="仿宋_GB2312" w:eastAsia="仿宋_GB2312" w:hAnsi="仿宋_GB2312" w:cs="仿宋_GB2312" w:hint="eastAsia"/>
                <w:color w:val="000000"/>
                <w:sz w:val="24"/>
              </w:rPr>
              <w:t>四是渡运安全。</w:t>
            </w:r>
          </w:p>
          <w:p w14:paraId="4E7065BE" w14:textId="77777777" w:rsidR="006C4281" w:rsidRDefault="006C4281" w:rsidP="006C4281">
            <w:pPr>
              <w:widowControl/>
              <w:ind w:firstLine="480"/>
              <w:jc w:val="left"/>
              <w:rPr>
                <w:rFonts w:ascii="仿宋_GB2312" w:eastAsia="仿宋_GB2312" w:hAnsi="仿宋_GB2312" w:cs="仿宋_GB2312"/>
                <w:color w:val="000000"/>
                <w:sz w:val="24"/>
              </w:rPr>
            </w:pPr>
            <w:r w:rsidRPr="00CF6753">
              <w:rPr>
                <w:rFonts w:ascii="微软雅黑" w:eastAsia="微软雅黑" w:hAnsi="微软雅黑" w:cs="微软雅黑" w:hint="eastAsia"/>
                <w:color w:val="000000"/>
                <w:sz w:val="24"/>
              </w:rPr>
              <w:t>五</w:t>
            </w:r>
            <w:r w:rsidRPr="00CF6753">
              <w:rPr>
                <w:rFonts w:ascii="仿宋_GB2312" w:eastAsia="仿宋_GB2312" w:hAnsi="仿宋_GB2312" w:cs="仿宋_GB2312" w:hint="eastAsia"/>
                <w:color w:val="000000"/>
                <w:sz w:val="24"/>
              </w:rPr>
              <w:t>是森林防火</w:t>
            </w:r>
          </w:p>
          <w:p w14:paraId="517A9EA1" w14:textId="48FC05CF" w:rsidR="006C4281" w:rsidRDefault="006C4281" w:rsidP="006C4281">
            <w:pPr>
              <w:spacing w:line="260" w:lineRule="exact"/>
              <w:ind w:firstLine="480"/>
              <w:jc w:val="center"/>
              <w:rPr>
                <w:rFonts w:asciiTheme="minorEastAsia" w:eastAsiaTheme="minorEastAsia" w:hAnsiTheme="minorEastAsia" w:cstheme="minorEastAsia"/>
                <w:szCs w:val="21"/>
              </w:rPr>
            </w:pPr>
            <w:r>
              <w:rPr>
                <w:rFonts w:ascii="微软雅黑" w:eastAsia="微软雅黑" w:hAnsi="微软雅黑" w:cs="微软雅黑" w:hint="eastAsia"/>
                <w:color w:val="000000"/>
                <w:sz w:val="24"/>
              </w:rPr>
              <w:t>六</w:t>
            </w:r>
            <w:r>
              <w:rPr>
                <w:rFonts w:ascii="仿宋_GB2312" w:eastAsia="仿宋_GB2312" w:hAnsi="仿宋_GB2312" w:cs="仿宋_GB2312" w:hint="eastAsia"/>
                <w:color w:val="000000"/>
                <w:sz w:val="24"/>
              </w:rPr>
              <w:t>是加大生物多样性保护，麋鹿引种繁殖及保护</w:t>
            </w:r>
          </w:p>
        </w:tc>
        <w:tc>
          <w:tcPr>
            <w:tcW w:w="2172" w:type="pct"/>
            <w:gridSpan w:val="4"/>
            <w:vAlign w:val="center"/>
          </w:tcPr>
          <w:p w14:paraId="517A9EA2" w14:textId="4A08949A" w:rsidR="006C4281" w:rsidRDefault="006C4281" w:rsidP="006C4281">
            <w:pPr>
              <w:spacing w:line="260" w:lineRule="exact"/>
              <w:rPr>
                <w:rFonts w:asciiTheme="minorEastAsia" w:eastAsiaTheme="minorEastAsia" w:hAnsiTheme="minorEastAsia" w:cstheme="minorEastAsia" w:hint="eastAsia"/>
                <w:szCs w:val="21"/>
              </w:rPr>
            </w:pPr>
            <w:r>
              <w:rPr>
                <w:rFonts w:asciiTheme="minorEastAsia" w:eastAsiaTheme="minorEastAsia" w:hAnsiTheme="minorEastAsia" w:cstheme="minorEastAsia" w:hint="eastAsia"/>
                <w:szCs w:val="21"/>
              </w:rPr>
              <w:t>全额完成了年初绩效目标</w:t>
            </w:r>
          </w:p>
        </w:tc>
      </w:tr>
      <w:tr w:rsidR="006C4281" w14:paraId="517A9EB6" w14:textId="77777777" w:rsidTr="006C4281">
        <w:trPr>
          <w:trHeight w:val="860"/>
          <w:jc w:val="center"/>
        </w:trPr>
        <w:tc>
          <w:tcPr>
            <w:tcW w:w="485" w:type="pct"/>
            <w:vMerge w:val="restart"/>
            <w:vAlign w:val="center"/>
          </w:tcPr>
          <w:p w14:paraId="517A9EA4" w14:textId="77777777" w:rsidR="006C4281" w:rsidRDefault="006C4281" w:rsidP="006C4281">
            <w:pPr>
              <w:spacing w:line="260" w:lineRule="exact"/>
              <w:ind w:firstLine="420"/>
              <w:jc w:val="center"/>
              <w:rPr>
                <w:rFonts w:ascii="黑体" w:eastAsia="黑体" w:hAnsi="黑体" w:cs="黑体"/>
                <w:szCs w:val="21"/>
              </w:rPr>
            </w:pPr>
            <w:r>
              <w:rPr>
                <w:rFonts w:ascii="黑体" w:eastAsia="黑体" w:hAnsi="黑体" w:cs="黑体" w:hint="eastAsia"/>
                <w:szCs w:val="21"/>
              </w:rPr>
              <w:t>绩</w:t>
            </w:r>
          </w:p>
          <w:p w14:paraId="517A9EA5" w14:textId="77777777" w:rsidR="006C4281" w:rsidRDefault="006C4281" w:rsidP="006C4281">
            <w:pPr>
              <w:spacing w:line="260" w:lineRule="exact"/>
              <w:ind w:firstLine="420"/>
              <w:jc w:val="center"/>
              <w:rPr>
                <w:rFonts w:ascii="黑体" w:eastAsia="黑体" w:hAnsi="黑体" w:cs="黑体"/>
                <w:szCs w:val="21"/>
              </w:rPr>
            </w:pPr>
            <w:r>
              <w:rPr>
                <w:rFonts w:ascii="黑体" w:eastAsia="黑体" w:hAnsi="黑体" w:cs="黑体" w:hint="eastAsia"/>
                <w:szCs w:val="21"/>
              </w:rPr>
              <w:t>效</w:t>
            </w:r>
          </w:p>
          <w:p w14:paraId="517A9EA6" w14:textId="77777777" w:rsidR="006C4281" w:rsidRDefault="006C4281" w:rsidP="006C4281">
            <w:pPr>
              <w:spacing w:line="260" w:lineRule="exact"/>
              <w:ind w:firstLine="420"/>
              <w:jc w:val="center"/>
              <w:rPr>
                <w:rFonts w:ascii="黑体" w:eastAsia="黑体" w:hAnsi="黑体" w:cs="黑体"/>
                <w:szCs w:val="21"/>
              </w:rPr>
            </w:pPr>
            <w:r>
              <w:rPr>
                <w:rFonts w:ascii="黑体" w:eastAsia="黑体" w:hAnsi="黑体" w:cs="黑体" w:hint="eastAsia"/>
                <w:szCs w:val="21"/>
              </w:rPr>
              <w:t>指</w:t>
            </w:r>
          </w:p>
          <w:p w14:paraId="517A9EA7" w14:textId="77777777" w:rsidR="006C4281" w:rsidRDefault="006C4281" w:rsidP="006C4281">
            <w:pPr>
              <w:spacing w:line="260" w:lineRule="exact"/>
              <w:ind w:firstLine="420"/>
              <w:jc w:val="center"/>
              <w:rPr>
                <w:rFonts w:ascii="黑体" w:eastAsia="黑体" w:hAnsi="黑体" w:cs="黑体"/>
                <w:szCs w:val="21"/>
              </w:rPr>
            </w:pPr>
            <w:r>
              <w:rPr>
                <w:rFonts w:ascii="黑体" w:eastAsia="黑体" w:hAnsi="黑体" w:cs="黑体" w:hint="eastAsia"/>
                <w:szCs w:val="21"/>
              </w:rPr>
              <w:t>标</w:t>
            </w:r>
          </w:p>
        </w:tc>
        <w:tc>
          <w:tcPr>
            <w:tcW w:w="581" w:type="pct"/>
            <w:tcBorders>
              <w:bottom w:val="single" w:sz="4" w:space="0" w:color="auto"/>
            </w:tcBorders>
            <w:vAlign w:val="center"/>
          </w:tcPr>
          <w:p w14:paraId="517A9EA8" w14:textId="77777777" w:rsidR="006C4281" w:rsidRDefault="006C4281" w:rsidP="006C4281">
            <w:pPr>
              <w:spacing w:line="260" w:lineRule="exact"/>
              <w:ind w:firstLine="420"/>
              <w:jc w:val="center"/>
              <w:rPr>
                <w:rFonts w:ascii="黑体" w:eastAsia="黑体" w:hAnsi="黑体" w:cs="黑体"/>
                <w:szCs w:val="21"/>
              </w:rPr>
            </w:pPr>
            <w:r>
              <w:rPr>
                <w:rFonts w:ascii="黑体" w:eastAsia="黑体" w:hAnsi="黑体" w:cs="黑体" w:hint="eastAsia"/>
                <w:szCs w:val="21"/>
              </w:rPr>
              <w:t>一级</w:t>
            </w:r>
          </w:p>
          <w:p w14:paraId="517A9EA9" w14:textId="77777777" w:rsidR="006C4281" w:rsidRDefault="006C4281" w:rsidP="006C4281">
            <w:pPr>
              <w:spacing w:line="260" w:lineRule="exact"/>
              <w:ind w:firstLine="420"/>
              <w:jc w:val="center"/>
              <w:rPr>
                <w:rFonts w:ascii="黑体" w:eastAsia="黑体" w:hAnsi="黑体" w:cs="黑体"/>
                <w:szCs w:val="21"/>
              </w:rPr>
            </w:pPr>
            <w:r>
              <w:rPr>
                <w:rFonts w:ascii="黑体" w:eastAsia="黑体" w:hAnsi="黑体" w:cs="黑体" w:hint="eastAsia"/>
                <w:szCs w:val="21"/>
              </w:rPr>
              <w:t>指标</w:t>
            </w:r>
          </w:p>
        </w:tc>
        <w:tc>
          <w:tcPr>
            <w:tcW w:w="582" w:type="pct"/>
            <w:gridSpan w:val="2"/>
            <w:vAlign w:val="center"/>
          </w:tcPr>
          <w:p w14:paraId="517A9EAA" w14:textId="77777777" w:rsidR="006C4281" w:rsidRDefault="006C4281" w:rsidP="006C4281">
            <w:pPr>
              <w:spacing w:line="260" w:lineRule="exact"/>
              <w:ind w:firstLine="420"/>
              <w:jc w:val="center"/>
              <w:rPr>
                <w:rFonts w:ascii="黑体" w:eastAsia="黑体" w:hAnsi="黑体" w:cs="黑体"/>
                <w:szCs w:val="21"/>
              </w:rPr>
            </w:pPr>
            <w:r>
              <w:rPr>
                <w:rFonts w:ascii="黑体" w:eastAsia="黑体" w:hAnsi="黑体" w:cs="黑体" w:hint="eastAsia"/>
                <w:szCs w:val="21"/>
              </w:rPr>
              <w:t>二级</w:t>
            </w:r>
          </w:p>
          <w:p w14:paraId="517A9EAB" w14:textId="77777777" w:rsidR="006C4281" w:rsidRDefault="006C4281" w:rsidP="006C4281">
            <w:pPr>
              <w:spacing w:line="260" w:lineRule="exact"/>
              <w:ind w:firstLine="420"/>
              <w:jc w:val="center"/>
              <w:rPr>
                <w:rFonts w:ascii="黑体" w:eastAsia="黑体" w:hAnsi="黑体" w:cs="黑体"/>
                <w:szCs w:val="21"/>
              </w:rPr>
            </w:pPr>
            <w:r>
              <w:rPr>
                <w:rFonts w:ascii="黑体" w:eastAsia="黑体" w:hAnsi="黑体" w:cs="黑体" w:hint="eastAsia"/>
                <w:szCs w:val="21"/>
              </w:rPr>
              <w:t>指标</w:t>
            </w:r>
          </w:p>
        </w:tc>
        <w:tc>
          <w:tcPr>
            <w:tcW w:w="582" w:type="pct"/>
            <w:gridSpan w:val="2"/>
            <w:vAlign w:val="center"/>
          </w:tcPr>
          <w:p w14:paraId="517A9EAC" w14:textId="77777777" w:rsidR="006C4281" w:rsidRDefault="006C4281" w:rsidP="006C4281">
            <w:pPr>
              <w:spacing w:line="260" w:lineRule="exact"/>
              <w:ind w:firstLine="420"/>
              <w:jc w:val="center"/>
              <w:rPr>
                <w:rFonts w:ascii="黑体" w:eastAsia="黑体" w:hAnsi="黑体" w:cs="黑体"/>
                <w:szCs w:val="21"/>
              </w:rPr>
            </w:pPr>
            <w:r>
              <w:rPr>
                <w:rFonts w:ascii="黑体" w:eastAsia="黑体" w:hAnsi="黑体" w:cs="黑体" w:hint="eastAsia"/>
                <w:szCs w:val="21"/>
              </w:rPr>
              <w:t>三级</w:t>
            </w:r>
          </w:p>
          <w:p w14:paraId="517A9EAD" w14:textId="77777777" w:rsidR="006C4281" w:rsidRDefault="006C4281" w:rsidP="006C4281">
            <w:pPr>
              <w:spacing w:line="260" w:lineRule="exact"/>
              <w:ind w:firstLine="420"/>
              <w:jc w:val="center"/>
              <w:rPr>
                <w:rFonts w:ascii="黑体" w:eastAsia="黑体" w:hAnsi="黑体" w:cs="黑体"/>
                <w:szCs w:val="21"/>
              </w:rPr>
            </w:pPr>
            <w:r>
              <w:rPr>
                <w:rFonts w:ascii="黑体" w:eastAsia="黑体" w:hAnsi="黑体" w:cs="黑体" w:hint="eastAsia"/>
                <w:szCs w:val="21"/>
              </w:rPr>
              <w:t>指标</w:t>
            </w:r>
          </w:p>
        </w:tc>
        <w:tc>
          <w:tcPr>
            <w:tcW w:w="597" w:type="pct"/>
            <w:vAlign w:val="center"/>
          </w:tcPr>
          <w:p w14:paraId="517A9EAE" w14:textId="77777777" w:rsidR="006C4281" w:rsidRDefault="006C4281" w:rsidP="006C4281">
            <w:pPr>
              <w:spacing w:line="260" w:lineRule="exact"/>
              <w:ind w:firstLine="420"/>
              <w:jc w:val="center"/>
              <w:rPr>
                <w:rFonts w:ascii="黑体" w:eastAsia="黑体" w:hAnsi="黑体" w:cs="黑体"/>
                <w:szCs w:val="21"/>
              </w:rPr>
            </w:pPr>
            <w:r>
              <w:rPr>
                <w:rFonts w:ascii="黑体" w:eastAsia="黑体" w:hAnsi="黑体" w:cs="黑体" w:hint="eastAsia"/>
                <w:szCs w:val="21"/>
              </w:rPr>
              <w:t>年度</w:t>
            </w:r>
          </w:p>
          <w:p w14:paraId="517A9EAF" w14:textId="77777777" w:rsidR="006C4281" w:rsidRDefault="006C4281" w:rsidP="006C4281">
            <w:pPr>
              <w:spacing w:line="260" w:lineRule="exact"/>
              <w:ind w:firstLine="420"/>
              <w:jc w:val="center"/>
              <w:rPr>
                <w:rFonts w:ascii="黑体" w:eastAsia="黑体" w:hAnsi="黑体" w:cs="黑体"/>
                <w:szCs w:val="21"/>
              </w:rPr>
            </w:pPr>
            <w:r>
              <w:rPr>
                <w:rFonts w:ascii="黑体" w:eastAsia="黑体" w:hAnsi="黑体" w:cs="黑体" w:hint="eastAsia"/>
                <w:szCs w:val="21"/>
              </w:rPr>
              <w:t>指标值</w:t>
            </w:r>
          </w:p>
        </w:tc>
        <w:tc>
          <w:tcPr>
            <w:tcW w:w="567" w:type="pct"/>
            <w:vAlign w:val="center"/>
          </w:tcPr>
          <w:p w14:paraId="517A9EB0" w14:textId="77777777" w:rsidR="006C4281" w:rsidRDefault="006C4281" w:rsidP="006C4281">
            <w:pPr>
              <w:spacing w:line="260" w:lineRule="exact"/>
              <w:ind w:firstLine="420"/>
              <w:jc w:val="center"/>
              <w:rPr>
                <w:rFonts w:ascii="黑体" w:eastAsia="黑体" w:hAnsi="黑体" w:cs="黑体"/>
                <w:szCs w:val="21"/>
              </w:rPr>
            </w:pPr>
            <w:r>
              <w:rPr>
                <w:rFonts w:ascii="黑体" w:eastAsia="黑体" w:hAnsi="黑体" w:cs="黑体" w:hint="eastAsia"/>
                <w:szCs w:val="21"/>
              </w:rPr>
              <w:t>实际</w:t>
            </w:r>
          </w:p>
          <w:p w14:paraId="517A9EB1" w14:textId="77777777" w:rsidR="006C4281" w:rsidRDefault="006C4281" w:rsidP="006C4281">
            <w:pPr>
              <w:spacing w:line="260" w:lineRule="exact"/>
              <w:ind w:firstLine="420"/>
              <w:jc w:val="center"/>
              <w:rPr>
                <w:rFonts w:ascii="黑体" w:eastAsia="黑体" w:hAnsi="黑体" w:cs="黑体"/>
                <w:szCs w:val="21"/>
              </w:rPr>
            </w:pPr>
            <w:r>
              <w:rPr>
                <w:rFonts w:ascii="黑体" w:eastAsia="黑体" w:hAnsi="黑体" w:cs="黑体" w:hint="eastAsia"/>
                <w:szCs w:val="21"/>
              </w:rPr>
              <w:t>完成值</w:t>
            </w:r>
          </w:p>
        </w:tc>
        <w:tc>
          <w:tcPr>
            <w:tcW w:w="409" w:type="pct"/>
            <w:vAlign w:val="center"/>
          </w:tcPr>
          <w:p w14:paraId="517A9EB2" w14:textId="77777777" w:rsidR="006C4281" w:rsidRDefault="006C4281" w:rsidP="006C4281">
            <w:pPr>
              <w:spacing w:line="260" w:lineRule="exact"/>
              <w:ind w:firstLine="420"/>
              <w:jc w:val="center"/>
              <w:rPr>
                <w:rFonts w:ascii="黑体" w:eastAsia="黑体" w:hAnsi="黑体" w:cs="黑体"/>
                <w:szCs w:val="21"/>
              </w:rPr>
            </w:pPr>
            <w:r>
              <w:rPr>
                <w:rFonts w:ascii="黑体" w:eastAsia="黑体" w:hAnsi="黑体" w:cs="黑体" w:hint="eastAsia"/>
                <w:szCs w:val="21"/>
              </w:rPr>
              <w:t>分值</w:t>
            </w:r>
          </w:p>
        </w:tc>
        <w:tc>
          <w:tcPr>
            <w:tcW w:w="423" w:type="pct"/>
            <w:vAlign w:val="center"/>
          </w:tcPr>
          <w:p w14:paraId="517A9EB3" w14:textId="77777777" w:rsidR="006C4281" w:rsidRDefault="006C4281" w:rsidP="006C4281">
            <w:pPr>
              <w:spacing w:line="260" w:lineRule="exact"/>
              <w:ind w:firstLine="420"/>
              <w:jc w:val="center"/>
              <w:rPr>
                <w:rFonts w:ascii="黑体" w:eastAsia="黑体" w:hAnsi="黑体" w:cs="黑体"/>
                <w:szCs w:val="21"/>
              </w:rPr>
            </w:pPr>
            <w:r>
              <w:rPr>
                <w:rFonts w:ascii="黑体" w:eastAsia="黑体" w:hAnsi="黑体" w:cs="黑体" w:hint="eastAsia"/>
                <w:szCs w:val="21"/>
              </w:rPr>
              <w:t>自评</w:t>
            </w:r>
          </w:p>
          <w:p w14:paraId="517A9EB4" w14:textId="77777777" w:rsidR="006C4281" w:rsidRDefault="006C4281" w:rsidP="006C4281">
            <w:pPr>
              <w:spacing w:line="260" w:lineRule="exact"/>
              <w:ind w:firstLine="420"/>
              <w:jc w:val="center"/>
              <w:rPr>
                <w:rFonts w:ascii="黑体" w:eastAsia="黑体" w:hAnsi="黑体" w:cs="黑体"/>
                <w:szCs w:val="21"/>
              </w:rPr>
            </w:pPr>
            <w:r>
              <w:rPr>
                <w:rFonts w:ascii="黑体" w:eastAsia="黑体" w:hAnsi="黑体" w:cs="黑体" w:hint="eastAsia"/>
                <w:szCs w:val="21"/>
              </w:rPr>
              <w:t>得分</w:t>
            </w:r>
          </w:p>
        </w:tc>
        <w:tc>
          <w:tcPr>
            <w:tcW w:w="774" w:type="pct"/>
            <w:vAlign w:val="center"/>
          </w:tcPr>
          <w:p w14:paraId="517A9EB5" w14:textId="77777777" w:rsidR="006C4281" w:rsidRDefault="006C4281" w:rsidP="006C4281">
            <w:pPr>
              <w:spacing w:line="260" w:lineRule="exact"/>
              <w:ind w:firstLine="420"/>
              <w:jc w:val="center"/>
              <w:rPr>
                <w:rFonts w:ascii="黑体" w:eastAsia="黑体" w:hAnsi="黑体" w:cs="黑体"/>
                <w:szCs w:val="21"/>
              </w:rPr>
            </w:pPr>
            <w:r>
              <w:rPr>
                <w:rFonts w:ascii="黑体" w:eastAsia="黑体" w:hAnsi="黑体" w:cs="黑体" w:hint="eastAsia"/>
                <w:szCs w:val="21"/>
              </w:rPr>
              <w:t>偏差原因分析及改进措施</w:t>
            </w:r>
          </w:p>
        </w:tc>
      </w:tr>
      <w:tr w:rsidR="006C4281" w14:paraId="517A9EC5" w14:textId="77777777" w:rsidTr="006C4281">
        <w:trPr>
          <w:trHeight w:val="454"/>
          <w:jc w:val="center"/>
        </w:trPr>
        <w:tc>
          <w:tcPr>
            <w:tcW w:w="485" w:type="pct"/>
            <w:vMerge/>
            <w:textDirection w:val="tbRlV"/>
            <w:vAlign w:val="center"/>
          </w:tcPr>
          <w:p w14:paraId="517A9EB7"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1" w:type="pct"/>
            <w:vMerge w:val="restart"/>
            <w:tcBorders>
              <w:top w:val="single" w:sz="4" w:space="0" w:color="auto"/>
              <w:left w:val="single" w:sz="4" w:space="0" w:color="auto"/>
              <w:bottom w:val="single" w:sz="4" w:space="0" w:color="auto"/>
              <w:right w:val="single" w:sz="4" w:space="0" w:color="auto"/>
            </w:tcBorders>
            <w:vAlign w:val="center"/>
          </w:tcPr>
          <w:p w14:paraId="517A9EB8"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产</w:t>
            </w:r>
          </w:p>
          <w:p w14:paraId="517A9EB9"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出</w:t>
            </w:r>
          </w:p>
          <w:p w14:paraId="517A9EBA"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w:t>
            </w:r>
          </w:p>
          <w:p w14:paraId="517A9EBB"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p w14:paraId="517A9EBC"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(30分）</w:t>
            </w:r>
          </w:p>
        </w:tc>
        <w:tc>
          <w:tcPr>
            <w:tcW w:w="582" w:type="pct"/>
            <w:gridSpan w:val="2"/>
            <w:vMerge w:val="restart"/>
            <w:tcBorders>
              <w:left w:val="single" w:sz="4" w:space="0" w:color="auto"/>
              <w:bottom w:val="nil"/>
            </w:tcBorders>
            <w:vAlign w:val="center"/>
          </w:tcPr>
          <w:p w14:paraId="517A9EBD"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数量</w:t>
            </w:r>
          </w:p>
          <w:p w14:paraId="517A9EBE"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82" w:type="pct"/>
            <w:gridSpan w:val="2"/>
            <w:vAlign w:val="center"/>
          </w:tcPr>
          <w:p w14:paraId="517A9EBF" w14:textId="723E383D" w:rsidR="006C4281" w:rsidRDefault="006C4281" w:rsidP="006C4281">
            <w:pPr>
              <w:spacing w:line="260" w:lineRule="exact"/>
              <w:jc w:val="center"/>
              <w:rPr>
                <w:rFonts w:asciiTheme="minorEastAsia" w:eastAsiaTheme="minorEastAsia" w:hAnsiTheme="minorEastAsia" w:cstheme="minorEastAsia"/>
                <w:szCs w:val="21"/>
              </w:rPr>
            </w:pPr>
            <w:r w:rsidRPr="00B81A40">
              <w:rPr>
                <w:rFonts w:asciiTheme="minorEastAsia" w:eastAsiaTheme="minorEastAsia" w:hAnsiTheme="minorEastAsia" w:cstheme="minorEastAsia" w:hint="eastAsia"/>
                <w:szCs w:val="21"/>
              </w:rPr>
              <w:t>服务覆盖区内人民比率</w:t>
            </w:r>
          </w:p>
        </w:tc>
        <w:tc>
          <w:tcPr>
            <w:tcW w:w="597" w:type="pct"/>
            <w:vAlign w:val="center"/>
          </w:tcPr>
          <w:p w14:paraId="517A9EC0" w14:textId="0C0661A3" w:rsidR="006C4281" w:rsidRDefault="006C4281" w:rsidP="006C4281">
            <w:pPr>
              <w:spacing w:line="260" w:lineRule="exact"/>
              <w:jc w:val="center"/>
              <w:rPr>
                <w:rFonts w:asciiTheme="minorEastAsia" w:eastAsiaTheme="minorEastAsia" w:hAnsiTheme="minorEastAsia" w:cstheme="minorEastAsia"/>
                <w:szCs w:val="21"/>
              </w:rPr>
            </w:pPr>
            <w:r w:rsidRPr="00C7225D">
              <w:rPr>
                <w:rFonts w:asciiTheme="minorEastAsia" w:eastAsiaTheme="minorEastAsia" w:hAnsiTheme="minorEastAsia" w:cstheme="minorEastAsia"/>
                <w:szCs w:val="21"/>
              </w:rPr>
              <w:t>100%</w:t>
            </w:r>
          </w:p>
        </w:tc>
        <w:tc>
          <w:tcPr>
            <w:tcW w:w="567" w:type="pct"/>
            <w:vAlign w:val="center"/>
          </w:tcPr>
          <w:p w14:paraId="517A9EC1" w14:textId="4A095322" w:rsidR="006C4281" w:rsidRDefault="006C4281" w:rsidP="006C4281">
            <w:pPr>
              <w:spacing w:line="260" w:lineRule="exact"/>
              <w:jc w:val="center"/>
              <w:rPr>
                <w:rFonts w:asciiTheme="minorEastAsia" w:eastAsiaTheme="minorEastAsia" w:hAnsiTheme="minorEastAsia" w:cstheme="minorEastAsia"/>
                <w:szCs w:val="21"/>
              </w:rPr>
            </w:pPr>
            <w:r w:rsidRPr="00C7225D">
              <w:rPr>
                <w:rFonts w:asciiTheme="minorEastAsia" w:eastAsiaTheme="minorEastAsia" w:hAnsiTheme="minorEastAsia" w:cstheme="minorEastAsia"/>
                <w:szCs w:val="21"/>
              </w:rPr>
              <w:t>100%</w:t>
            </w:r>
          </w:p>
        </w:tc>
        <w:tc>
          <w:tcPr>
            <w:tcW w:w="409" w:type="pct"/>
            <w:vAlign w:val="center"/>
          </w:tcPr>
          <w:p w14:paraId="517A9EC2" w14:textId="1E5BC852" w:rsidR="006C4281" w:rsidRDefault="006C4281" w:rsidP="006C4281">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w:t>
            </w:r>
            <w:r>
              <w:rPr>
                <w:rFonts w:asciiTheme="minorEastAsia" w:eastAsiaTheme="minorEastAsia" w:hAnsiTheme="minorEastAsia" w:cstheme="minorEastAsia"/>
                <w:szCs w:val="21"/>
              </w:rPr>
              <w:t>0</w:t>
            </w:r>
          </w:p>
        </w:tc>
        <w:tc>
          <w:tcPr>
            <w:tcW w:w="423" w:type="pct"/>
            <w:vAlign w:val="center"/>
          </w:tcPr>
          <w:p w14:paraId="517A9EC3" w14:textId="08E81F83" w:rsidR="006C4281" w:rsidRDefault="006C4281" w:rsidP="006C4281">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w:t>
            </w:r>
            <w:r>
              <w:rPr>
                <w:rFonts w:asciiTheme="minorEastAsia" w:eastAsiaTheme="minorEastAsia" w:hAnsiTheme="minorEastAsia" w:cstheme="minorEastAsia"/>
                <w:szCs w:val="21"/>
              </w:rPr>
              <w:t>0</w:t>
            </w:r>
          </w:p>
        </w:tc>
        <w:tc>
          <w:tcPr>
            <w:tcW w:w="774" w:type="pct"/>
            <w:vAlign w:val="center"/>
          </w:tcPr>
          <w:p w14:paraId="517A9EC4" w14:textId="77777777" w:rsidR="006C4281" w:rsidRDefault="006C4281" w:rsidP="006C4281">
            <w:pPr>
              <w:spacing w:line="260" w:lineRule="exact"/>
              <w:jc w:val="center"/>
              <w:rPr>
                <w:rFonts w:asciiTheme="minorEastAsia" w:eastAsiaTheme="minorEastAsia" w:hAnsiTheme="minorEastAsia" w:cstheme="minorEastAsia"/>
                <w:szCs w:val="21"/>
              </w:rPr>
            </w:pPr>
          </w:p>
        </w:tc>
      </w:tr>
      <w:tr w:rsidR="006C4281" w14:paraId="517A9ECF" w14:textId="77777777" w:rsidTr="006C4281">
        <w:trPr>
          <w:trHeight w:val="454"/>
          <w:jc w:val="center"/>
        </w:trPr>
        <w:tc>
          <w:tcPr>
            <w:tcW w:w="485" w:type="pct"/>
            <w:vMerge/>
            <w:textDirection w:val="tbRlV"/>
            <w:vAlign w:val="center"/>
          </w:tcPr>
          <w:p w14:paraId="517A9EC6"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1" w:type="pct"/>
            <w:vMerge/>
            <w:tcBorders>
              <w:top w:val="single" w:sz="4" w:space="0" w:color="auto"/>
              <w:left w:val="single" w:sz="4" w:space="0" w:color="auto"/>
              <w:bottom w:val="single" w:sz="4" w:space="0" w:color="auto"/>
              <w:right w:val="single" w:sz="4" w:space="0" w:color="auto"/>
            </w:tcBorders>
            <w:vAlign w:val="center"/>
          </w:tcPr>
          <w:p w14:paraId="517A9EC7"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Merge/>
            <w:tcBorders>
              <w:top w:val="nil"/>
              <w:left w:val="single" w:sz="4" w:space="0" w:color="auto"/>
              <w:bottom w:val="nil"/>
            </w:tcBorders>
            <w:vAlign w:val="center"/>
          </w:tcPr>
          <w:p w14:paraId="517A9EC8"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Align w:val="center"/>
          </w:tcPr>
          <w:p w14:paraId="517A9EC9"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97" w:type="pct"/>
            <w:vAlign w:val="center"/>
          </w:tcPr>
          <w:p w14:paraId="517A9ECA"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67" w:type="pct"/>
            <w:vAlign w:val="center"/>
          </w:tcPr>
          <w:p w14:paraId="517A9ECB"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09" w:type="pct"/>
            <w:vAlign w:val="center"/>
          </w:tcPr>
          <w:p w14:paraId="517A9ECC"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23" w:type="pct"/>
            <w:vAlign w:val="center"/>
          </w:tcPr>
          <w:p w14:paraId="517A9ECD"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774" w:type="pct"/>
            <w:vAlign w:val="center"/>
          </w:tcPr>
          <w:p w14:paraId="517A9ECE" w14:textId="77777777" w:rsidR="006C4281" w:rsidRDefault="006C4281" w:rsidP="006C4281">
            <w:pPr>
              <w:spacing w:line="260" w:lineRule="exact"/>
              <w:jc w:val="center"/>
              <w:rPr>
                <w:rFonts w:asciiTheme="minorEastAsia" w:eastAsiaTheme="minorEastAsia" w:hAnsiTheme="minorEastAsia" w:cstheme="minorEastAsia"/>
                <w:szCs w:val="21"/>
              </w:rPr>
            </w:pPr>
          </w:p>
        </w:tc>
      </w:tr>
      <w:tr w:rsidR="006C4281" w14:paraId="517A9ED9" w14:textId="77777777" w:rsidTr="006C4281">
        <w:trPr>
          <w:trHeight w:val="454"/>
          <w:jc w:val="center"/>
        </w:trPr>
        <w:tc>
          <w:tcPr>
            <w:tcW w:w="485" w:type="pct"/>
            <w:vMerge/>
            <w:textDirection w:val="tbRlV"/>
            <w:vAlign w:val="center"/>
          </w:tcPr>
          <w:p w14:paraId="517A9ED0"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1" w:type="pct"/>
            <w:vMerge/>
            <w:tcBorders>
              <w:top w:val="single" w:sz="4" w:space="0" w:color="auto"/>
              <w:left w:val="single" w:sz="4" w:space="0" w:color="auto"/>
              <w:bottom w:val="single" w:sz="4" w:space="0" w:color="auto"/>
              <w:right w:val="single" w:sz="4" w:space="0" w:color="auto"/>
            </w:tcBorders>
            <w:vAlign w:val="center"/>
          </w:tcPr>
          <w:p w14:paraId="517A9ED1"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Merge/>
            <w:tcBorders>
              <w:top w:val="nil"/>
              <w:left w:val="single" w:sz="4" w:space="0" w:color="auto"/>
            </w:tcBorders>
            <w:vAlign w:val="center"/>
          </w:tcPr>
          <w:p w14:paraId="517A9ED2"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Align w:val="center"/>
          </w:tcPr>
          <w:p w14:paraId="517A9ED3"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97" w:type="pct"/>
            <w:vAlign w:val="center"/>
          </w:tcPr>
          <w:p w14:paraId="517A9ED4"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67" w:type="pct"/>
            <w:vAlign w:val="center"/>
          </w:tcPr>
          <w:p w14:paraId="517A9ED5"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09" w:type="pct"/>
            <w:vAlign w:val="center"/>
          </w:tcPr>
          <w:p w14:paraId="517A9ED6"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23" w:type="pct"/>
            <w:vAlign w:val="center"/>
          </w:tcPr>
          <w:p w14:paraId="517A9ED7"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774" w:type="pct"/>
            <w:vAlign w:val="center"/>
          </w:tcPr>
          <w:p w14:paraId="517A9ED8" w14:textId="77777777" w:rsidR="006C4281" w:rsidRDefault="006C4281" w:rsidP="006C4281">
            <w:pPr>
              <w:spacing w:line="260" w:lineRule="exact"/>
              <w:jc w:val="center"/>
              <w:rPr>
                <w:rFonts w:asciiTheme="minorEastAsia" w:eastAsiaTheme="minorEastAsia" w:hAnsiTheme="minorEastAsia" w:cstheme="minorEastAsia"/>
                <w:szCs w:val="21"/>
              </w:rPr>
            </w:pPr>
          </w:p>
        </w:tc>
      </w:tr>
      <w:tr w:rsidR="006C4281" w14:paraId="517A9EE4" w14:textId="77777777" w:rsidTr="006C4281">
        <w:trPr>
          <w:trHeight w:val="454"/>
          <w:jc w:val="center"/>
        </w:trPr>
        <w:tc>
          <w:tcPr>
            <w:tcW w:w="485" w:type="pct"/>
            <w:vMerge/>
            <w:textDirection w:val="tbRlV"/>
            <w:vAlign w:val="center"/>
          </w:tcPr>
          <w:p w14:paraId="517A9EDA"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1" w:type="pct"/>
            <w:vMerge/>
            <w:tcBorders>
              <w:top w:val="single" w:sz="4" w:space="0" w:color="auto"/>
              <w:left w:val="single" w:sz="4" w:space="0" w:color="auto"/>
              <w:bottom w:val="single" w:sz="4" w:space="0" w:color="auto"/>
              <w:right w:val="single" w:sz="4" w:space="0" w:color="auto"/>
            </w:tcBorders>
            <w:vAlign w:val="center"/>
          </w:tcPr>
          <w:p w14:paraId="517A9EDB"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Merge w:val="restart"/>
            <w:tcBorders>
              <w:left w:val="single" w:sz="4" w:space="0" w:color="auto"/>
              <w:bottom w:val="nil"/>
            </w:tcBorders>
            <w:vAlign w:val="center"/>
          </w:tcPr>
          <w:p w14:paraId="517A9EDC"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质量</w:t>
            </w:r>
          </w:p>
          <w:p w14:paraId="517A9EDD"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82" w:type="pct"/>
            <w:gridSpan w:val="2"/>
            <w:vAlign w:val="center"/>
          </w:tcPr>
          <w:p w14:paraId="2CB6BC54" w14:textId="77777777" w:rsidR="006C4281" w:rsidRDefault="006C4281" w:rsidP="006C4281">
            <w:pPr>
              <w:widowControl/>
              <w:ind w:firstLine="360"/>
              <w:jc w:val="center"/>
              <w:rPr>
                <w:kern w:val="0"/>
                <w:sz w:val="18"/>
                <w:szCs w:val="18"/>
              </w:rPr>
            </w:pPr>
            <w:r>
              <w:rPr>
                <w:rFonts w:hint="eastAsia"/>
                <w:sz w:val="18"/>
                <w:szCs w:val="18"/>
              </w:rPr>
              <w:t>高质量</w:t>
            </w:r>
            <w:r>
              <w:rPr>
                <w:rFonts w:hint="eastAsia"/>
                <w:sz w:val="18"/>
                <w:szCs w:val="18"/>
              </w:rPr>
              <w:lastRenderedPageBreak/>
              <w:t>服务区内人民</w:t>
            </w:r>
          </w:p>
          <w:p w14:paraId="517A9EDE"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97" w:type="pct"/>
            <w:vAlign w:val="center"/>
          </w:tcPr>
          <w:p w14:paraId="4BF14B7B" w14:textId="77777777" w:rsidR="006C4281" w:rsidRDefault="006C4281" w:rsidP="006C4281">
            <w:pPr>
              <w:widowControl/>
              <w:ind w:firstLine="360"/>
              <w:jc w:val="center"/>
              <w:rPr>
                <w:kern w:val="0"/>
                <w:sz w:val="18"/>
                <w:szCs w:val="18"/>
              </w:rPr>
            </w:pPr>
            <w:r>
              <w:rPr>
                <w:rFonts w:hint="eastAsia"/>
                <w:sz w:val="18"/>
                <w:szCs w:val="18"/>
              </w:rPr>
              <w:lastRenderedPageBreak/>
              <w:t>100%</w:t>
            </w:r>
          </w:p>
          <w:p w14:paraId="517A9EDF"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67" w:type="pct"/>
            <w:vAlign w:val="center"/>
          </w:tcPr>
          <w:p w14:paraId="517A9EE0" w14:textId="4E184048" w:rsidR="006C4281" w:rsidRDefault="006C4281" w:rsidP="006C4281">
            <w:pPr>
              <w:spacing w:line="260" w:lineRule="exact"/>
              <w:jc w:val="center"/>
              <w:rPr>
                <w:rFonts w:asciiTheme="minorEastAsia" w:eastAsiaTheme="minorEastAsia" w:hAnsiTheme="minorEastAsia" w:cstheme="minorEastAsia"/>
                <w:szCs w:val="21"/>
              </w:rPr>
            </w:pPr>
            <w:r w:rsidRPr="00C7225D">
              <w:rPr>
                <w:rFonts w:asciiTheme="minorEastAsia" w:eastAsiaTheme="minorEastAsia" w:hAnsiTheme="minorEastAsia" w:cstheme="minorEastAsia"/>
                <w:szCs w:val="21"/>
              </w:rPr>
              <w:t>100%</w:t>
            </w:r>
          </w:p>
        </w:tc>
        <w:tc>
          <w:tcPr>
            <w:tcW w:w="409" w:type="pct"/>
            <w:vAlign w:val="center"/>
          </w:tcPr>
          <w:p w14:paraId="517A9EE1" w14:textId="79EF6DAE" w:rsidR="006C4281" w:rsidRDefault="006C4281" w:rsidP="006C4281">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w:t>
            </w:r>
            <w:r>
              <w:rPr>
                <w:rFonts w:asciiTheme="minorEastAsia" w:eastAsiaTheme="minorEastAsia" w:hAnsiTheme="minorEastAsia" w:cstheme="minorEastAsia"/>
                <w:szCs w:val="21"/>
              </w:rPr>
              <w:t>0</w:t>
            </w:r>
          </w:p>
        </w:tc>
        <w:tc>
          <w:tcPr>
            <w:tcW w:w="423" w:type="pct"/>
            <w:vAlign w:val="center"/>
          </w:tcPr>
          <w:p w14:paraId="517A9EE2" w14:textId="40DD325B" w:rsidR="006C4281" w:rsidRDefault="006C4281" w:rsidP="006C4281">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w:t>
            </w:r>
            <w:r>
              <w:rPr>
                <w:rFonts w:asciiTheme="minorEastAsia" w:eastAsiaTheme="minorEastAsia" w:hAnsiTheme="minorEastAsia" w:cstheme="minorEastAsia"/>
                <w:szCs w:val="21"/>
              </w:rPr>
              <w:t>0</w:t>
            </w:r>
          </w:p>
        </w:tc>
        <w:tc>
          <w:tcPr>
            <w:tcW w:w="774" w:type="pct"/>
            <w:vAlign w:val="center"/>
          </w:tcPr>
          <w:p w14:paraId="517A9EE3" w14:textId="77777777" w:rsidR="006C4281" w:rsidRDefault="006C4281" w:rsidP="006C4281">
            <w:pPr>
              <w:spacing w:line="260" w:lineRule="exact"/>
              <w:jc w:val="center"/>
              <w:rPr>
                <w:rFonts w:asciiTheme="minorEastAsia" w:eastAsiaTheme="minorEastAsia" w:hAnsiTheme="minorEastAsia" w:cstheme="minorEastAsia"/>
                <w:szCs w:val="21"/>
              </w:rPr>
            </w:pPr>
          </w:p>
        </w:tc>
      </w:tr>
      <w:tr w:rsidR="006C4281" w14:paraId="517A9EEE" w14:textId="77777777" w:rsidTr="006C4281">
        <w:trPr>
          <w:trHeight w:val="454"/>
          <w:jc w:val="center"/>
        </w:trPr>
        <w:tc>
          <w:tcPr>
            <w:tcW w:w="485" w:type="pct"/>
            <w:vMerge/>
            <w:textDirection w:val="tbRlV"/>
            <w:vAlign w:val="center"/>
          </w:tcPr>
          <w:p w14:paraId="517A9EE5"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1" w:type="pct"/>
            <w:vMerge/>
            <w:tcBorders>
              <w:top w:val="single" w:sz="4" w:space="0" w:color="auto"/>
              <w:left w:val="single" w:sz="4" w:space="0" w:color="auto"/>
              <w:bottom w:val="single" w:sz="4" w:space="0" w:color="auto"/>
              <w:right w:val="single" w:sz="4" w:space="0" w:color="auto"/>
            </w:tcBorders>
            <w:vAlign w:val="center"/>
          </w:tcPr>
          <w:p w14:paraId="517A9EE6"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Merge/>
            <w:tcBorders>
              <w:top w:val="nil"/>
              <w:left w:val="single" w:sz="4" w:space="0" w:color="auto"/>
              <w:bottom w:val="nil"/>
            </w:tcBorders>
            <w:vAlign w:val="center"/>
          </w:tcPr>
          <w:p w14:paraId="517A9EE7"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Align w:val="center"/>
          </w:tcPr>
          <w:p w14:paraId="517A9EE8"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97" w:type="pct"/>
            <w:vAlign w:val="center"/>
          </w:tcPr>
          <w:p w14:paraId="517A9EE9"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67" w:type="pct"/>
            <w:vAlign w:val="center"/>
          </w:tcPr>
          <w:p w14:paraId="517A9EEA"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09" w:type="pct"/>
            <w:vAlign w:val="center"/>
          </w:tcPr>
          <w:p w14:paraId="517A9EEB"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23" w:type="pct"/>
            <w:vAlign w:val="center"/>
          </w:tcPr>
          <w:p w14:paraId="517A9EEC"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774" w:type="pct"/>
            <w:vAlign w:val="center"/>
          </w:tcPr>
          <w:p w14:paraId="517A9EED" w14:textId="77777777" w:rsidR="006C4281" w:rsidRDefault="006C4281" w:rsidP="006C4281">
            <w:pPr>
              <w:spacing w:line="260" w:lineRule="exact"/>
              <w:jc w:val="center"/>
              <w:rPr>
                <w:rFonts w:asciiTheme="minorEastAsia" w:eastAsiaTheme="minorEastAsia" w:hAnsiTheme="minorEastAsia" w:cstheme="minorEastAsia"/>
                <w:szCs w:val="21"/>
              </w:rPr>
            </w:pPr>
          </w:p>
        </w:tc>
      </w:tr>
      <w:tr w:rsidR="006C4281" w14:paraId="517A9EF8" w14:textId="77777777" w:rsidTr="006C4281">
        <w:trPr>
          <w:trHeight w:val="454"/>
          <w:jc w:val="center"/>
        </w:trPr>
        <w:tc>
          <w:tcPr>
            <w:tcW w:w="485" w:type="pct"/>
            <w:vMerge/>
            <w:textDirection w:val="tbRlV"/>
            <w:vAlign w:val="center"/>
          </w:tcPr>
          <w:p w14:paraId="517A9EEF"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1" w:type="pct"/>
            <w:vMerge/>
            <w:tcBorders>
              <w:top w:val="single" w:sz="4" w:space="0" w:color="auto"/>
              <w:left w:val="single" w:sz="4" w:space="0" w:color="auto"/>
              <w:bottom w:val="single" w:sz="4" w:space="0" w:color="auto"/>
              <w:right w:val="single" w:sz="4" w:space="0" w:color="auto"/>
            </w:tcBorders>
            <w:vAlign w:val="center"/>
          </w:tcPr>
          <w:p w14:paraId="517A9EF0"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Merge/>
            <w:tcBorders>
              <w:top w:val="nil"/>
              <w:left w:val="single" w:sz="4" w:space="0" w:color="auto"/>
            </w:tcBorders>
            <w:vAlign w:val="center"/>
          </w:tcPr>
          <w:p w14:paraId="517A9EF1"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Align w:val="center"/>
          </w:tcPr>
          <w:p w14:paraId="517A9EF2"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97" w:type="pct"/>
            <w:vAlign w:val="center"/>
          </w:tcPr>
          <w:p w14:paraId="517A9EF3"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67" w:type="pct"/>
            <w:vAlign w:val="center"/>
          </w:tcPr>
          <w:p w14:paraId="517A9EF4"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09" w:type="pct"/>
            <w:vAlign w:val="center"/>
          </w:tcPr>
          <w:p w14:paraId="517A9EF5"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23" w:type="pct"/>
            <w:vAlign w:val="center"/>
          </w:tcPr>
          <w:p w14:paraId="517A9EF6"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774" w:type="pct"/>
            <w:vAlign w:val="center"/>
          </w:tcPr>
          <w:p w14:paraId="517A9EF7" w14:textId="77777777" w:rsidR="006C4281" w:rsidRDefault="006C4281" w:rsidP="006C4281">
            <w:pPr>
              <w:spacing w:line="260" w:lineRule="exact"/>
              <w:jc w:val="center"/>
              <w:rPr>
                <w:rFonts w:asciiTheme="minorEastAsia" w:eastAsiaTheme="minorEastAsia" w:hAnsiTheme="minorEastAsia" w:cstheme="minorEastAsia"/>
                <w:szCs w:val="21"/>
              </w:rPr>
            </w:pPr>
          </w:p>
        </w:tc>
      </w:tr>
      <w:tr w:rsidR="006C4281" w14:paraId="517A9F03" w14:textId="77777777" w:rsidTr="006C4281">
        <w:trPr>
          <w:trHeight w:val="454"/>
          <w:jc w:val="center"/>
        </w:trPr>
        <w:tc>
          <w:tcPr>
            <w:tcW w:w="485" w:type="pct"/>
            <w:vMerge/>
            <w:textDirection w:val="tbRlV"/>
            <w:vAlign w:val="center"/>
          </w:tcPr>
          <w:p w14:paraId="517A9EF9"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1" w:type="pct"/>
            <w:vMerge/>
            <w:tcBorders>
              <w:top w:val="single" w:sz="4" w:space="0" w:color="auto"/>
              <w:left w:val="single" w:sz="4" w:space="0" w:color="auto"/>
              <w:bottom w:val="single" w:sz="4" w:space="0" w:color="auto"/>
              <w:right w:val="single" w:sz="4" w:space="0" w:color="auto"/>
            </w:tcBorders>
            <w:vAlign w:val="center"/>
          </w:tcPr>
          <w:p w14:paraId="517A9EFA"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Merge w:val="restart"/>
            <w:tcBorders>
              <w:left w:val="single" w:sz="4" w:space="0" w:color="auto"/>
              <w:bottom w:val="nil"/>
            </w:tcBorders>
            <w:vAlign w:val="center"/>
          </w:tcPr>
          <w:p w14:paraId="517A9EFB"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时效</w:t>
            </w:r>
          </w:p>
          <w:p w14:paraId="517A9EFC"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82" w:type="pct"/>
            <w:gridSpan w:val="2"/>
            <w:vAlign w:val="center"/>
          </w:tcPr>
          <w:p w14:paraId="517A9EFD" w14:textId="0F24ABBD" w:rsidR="006C4281" w:rsidRDefault="00C7795F" w:rsidP="006C4281">
            <w:pPr>
              <w:spacing w:line="260" w:lineRule="exact"/>
              <w:jc w:val="center"/>
              <w:rPr>
                <w:rFonts w:asciiTheme="minorEastAsia" w:eastAsiaTheme="minorEastAsia" w:hAnsiTheme="minorEastAsia" w:cstheme="minorEastAsia"/>
                <w:szCs w:val="21"/>
              </w:rPr>
            </w:pPr>
            <w:r w:rsidRPr="00C7795F">
              <w:rPr>
                <w:rFonts w:hint="eastAsia"/>
                <w:sz w:val="18"/>
                <w:szCs w:val="18"/>
              </w:rPr>
              <w:t>服务区内人民时间</w:t>
            </w:r>
          </w:p>
        </w:tc>
        <w:tc>
          <w:tcPr>
            <w:tcW w:w="597" w:type="pct"/>
            <w:vAlign w:val="center"/>
          </w:tcPr>
          <w:p w14:paraId="33DB3FC7" w14:textId="77777777" w:rsidR="006C4281" w:rsidRDefault="006C4281" w:rsidP="006C4281">
            <w:pPr>
              <w:widowControl/>
              <w:ind w:firstLine="360"/>
              <w:jc w:val="center"/>
              <w:rPr>
                <w:kern w:val="0"/>
                <w:sz w:val="18"/>
                <w:szCs w:val="18"/>
              </w:rPr>
            </w:pPr>
            <w:r>
              <w:rPr>
                <w:rFonts w:hint="eastAsia"/>
                <w:sz w:val="18"/>
                <w:szCs w:val="18"/>
              </w:rPr>
              <w:t>100%</w:t>
            </w:r>
          </w:p>
          <w:p w14:paraId="517A9EFE"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67" w:type="pct"/>
            <w:vAlign w:val="center"/>
          </w:tcPr>
          <w:p w14:paraId="517A9EFF" w14:textId="1366E067" w:rsidR="006C4281" w:rsidRDefault="006C4281" w:rsidP="006C4281">
            <w:pPr>
              <w:spacing w:line="260" w:lineRule="exact"/>
              <w:jc w:val="center"/>
              <w:rPr>
                <w:rFonts w:asciiTheme="minorEastAsia" w:eastAsiaTheme="minorEastAsia" w:hAnsiTheme="minorEastAsia" w:cstheme="minorEastAsia"/>
                <w:szCs w:val="21"/>
              </w:rPr>
            </w:pPr>
            <w:r w:rsidRPr="00C7225D">
              <w:rPr>
                <w:rFonts w:asciiTheme="minorEastAsia" w:eastAsiaTheme="minorEastAsia" w:hAnsiTheme="minorEastAsia" w:cstheme="minorEastAsia"/>
                <w:szCs w:val="21"/>
              </w:rPr>
              <w:t>100%</w:t>
            </w:r>
          </w:p>
        </w:tc>
        <w:tc>
          <w:tcPr>
            <w:tcW w:w="409" w:type="pct"/>
            <w:vAlign w:val="center"/>
          </w:tcPr>
          <w:p w14:paraId="517A9F00" w14:textId="1A175EED" w:rsidR="006C4281" w:rsidRDefault="006C4281" w:rsidP="006C4281">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w:t>
            </w:r>
            <w:r>
              <w:rPr>
                <w:rFonts w:asciiTheme="minorEastAsia" w:eastAsiaTheme="minorEastAsia" w:hAnsiTheme="minorEastAsia" w:cstheme="minorEastAsia"/>
                <w:szCs w:val="21"/>
              </w:rPr>
              <w:t>0</w:t>
            </w:r>
          </w:p>
        </w:tc>
        <w:tc>
          <w:tcPr>
            <w:tcW w:w="423" w:type="pct"/>
            <w:vAlign w:val="center"/>
          </w:tcPr>
          <w:p w14:paraId="517A9F01" w14:textId="00E1AA46" w:rsidR="006C4281" w:rsidRDefault="006C4281" w:rsidP="006C4281">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9</w:t>
            </w:r>
          </w:p>
        </w:tc>
        <w:tc>
          <w:tcPr>
            <w:tcW w:w="774" w:type="pct"/>
            <w:vAlign w:val="center"/>
          </w:tcPr>
          <w:p w14:paraId="517A9F02" w14:textId="2490E505" w:rsidR="006C4281" w:rsidRDefault="006C4281" w:rsidP="006C4281">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加快预算执行效率</w:t>
            </w:r>
          </w:p>
        </w:tc>
      </w:tr>
      <w:tr w:rsidR="006C4281" w14:paraId="517A9F0D" w14:textId="77777777" w:rsidTr="006C4281">
        <w:trPr>
          <w:trHeight w:val="454"/>
          <w:jc w:val="center"/>
        </w:trPr>
        <w:tc>
          <w:tcPr>
            <w:tcW w:w="485" w:type="pct"/>
            <w:vMerge/>
            <w:textDirection w:val="tbRlV"/>
            <w:vAlign w:val="center"/>
          </w:tcPr>
          <w:p w14:paraId="517A9F04"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1" w:type="pct"/>
            <w:vMerge/>
            <w:tcBorders>
              <w:top w:val="single" w:sz="4" w:space="0" w:color="auto"/>
              <w:left w:val="single" w:sz="4" w:space="0" w:color="auto"/>
              <w:bottom w:val="single" w:sz="4" w:space="0" w:color="auto"/>
              <w:right w:val="single" w:sz="4" w:space="0" w:color="auto"/>
            </w:tcBorders>
            <w:vAlign w:val="center"/>
          </w:tcPr>
          <w:p w14:paraId="517A9F05"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Merge/>
            <w:tcBorders>
              <w:top w:val="nil"/>
              <w:left w:val="single" w:sz="4" w:space="0" w:color="auto"/>
              <w:bottom w:val="nil"/>
            </w:tcBorders>
            <w:vAlign w:val="center"/>
          </w:tcPr>
          <w:p w14:paraId="517A9F06"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Align w:val="center"/>
          </w:tcPr>
          <w:p w14:paraId="517A9F07"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97" w:type="pct"/>
            <w:vAlign w:val="center"/>
          </w:tcPr>
          <w:p w14:paraId="517A9F08"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67" w:type="pct"/>
            <w:vAlign w:val="center"/>
          </w:tcPr>
          <w:p w14:paraId="517A9F09"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09" w:type="pct"/>
            <w:vAlign w:val="center"/>
          </w:tcPr>
          <w:p w14:paraId="517A9F0A"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23" w:type="pct"/>
            <w:vAlign w:val="center"/>
          </w:tcPr>
          <w:p w14:paraId="517A9F0B"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774" w:type="pct"/>
            <w:vAlign w:val="center"/>
          </w:tcPr>
          <w:p w14:paraId="517A9F0C" w14:textId="77777777" w:rsidR="006C4281" w:rsidRDefault="006C4281" w:rsidP="006C4281">
            <w:pPr>
              <w:spacing w:line="260" w:lineRule="exact"/>
              <w:jc w:val="center"/>
              <w:rPr>
                <w:rFonts w:asciiTheme="minorEastAsia" w:eastAsiaTheme="minorEastAsia" w:hAnsiTheme="minorEastAsia" w:cstheme="minorEastAsia"/>
                <w:szCs w:val="21"/>
              </w:rPr>
            </w:pPr>
          </w:p>
        </w:tc>
      </w:tr>
      <w:tr w:rsidR="006C4281" w14:paraId="517A9F17" w14:textId="77777777" w:rsidTr="006C4281">
        <w:trPr>
          <w:trHeight w:val="454"/>
          <w:jc w:val="center"/>
        </w:trPr>
        <w:tc>
          <w:tcPr>
            <w:tcW w:w="485" w:type="pct"/>
            <w:vMerge/>
            <w:textDirection w:val="tbRlV"/>
            <w:vAlign w:val="center"/>
          </w:tcPr>
          <w:p w14:paraId="517A9F0E"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1" w:type="pct"/>
            <w:vMerge/>
            <w:tcBorders>
              <w:top w:val="single" w:sz="4" w:space="0" w:color="auto"/>
              <w:left w:val="single" w:sz="4" w:space="0" w:color="auto"/>
              <w:bottom w:val="single" w:sz="4" w:space="0" w:color="auto"/>
              <w:right w:val="single" w:sz="4" w:space="0" w:color="auto"/>
            </w:tcBorders>
            <w:vAlign w:val="center"/>
          </w:tcPr>
          <w:p w14:paraId="517A9F0F"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Merge/>
            <w:tcBorders>
              <w:top w:val="nil"/>
              <w:left w:val="single" w:sz="4" w:space="0" w:color="auto"/>
            </w:tcBorders>
            <w:vAlign w:val="center"/>
          </w:tcPr>
          <w:p w14:paraId="517A9F10"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Align w:val="center"/>
          </w:tcPr>
          <w:p w14:paraId="517A9F11"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97" w:type="pct"/>
            <w:vAlign w:val="center"/>
          </w:tcPr>
          <w:p w14:paraId="517A9F12"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67" w:type="pct"/>
            <w:vAlign w:val="center"/>
          </w:tcPr>
          <w:p w14:paraId="517A9F13"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09" w:type="pct"/>
            <w:vAlign w:val="center"/>
          </w:tcPr>
          <w:p w14:paraId="517A9F14"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23" w:type="pct"/>
            <w:vAlign w:val="center"/>
          </w:tcPr>
          <w:p w14:paraId="517A9F15"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774" w:type="pct"/>
            <w:vAlign w:val="center"/>
          </w:tcPr>
          <w:p w14:paraId="517A9F16" w14:textId="77777777" w:rsidR="006C4281" w:rsidRDefault="006C4281" w:rsidP="006C4281">
            <w:pPr>
              <w:spacing w:line="260" w:lineRule="exact"/>
              <w:jc w:val="center"/>
              <w:rPr>
                <w:rFonts w:asciiTheme="minorEastAsia" w:eastAsiaTheme="minorEastAsia" w:hAnsiTheme="minorEastAsia" w:cstheme="minorEastAsia"/>
                <w:szCs w:val="21"/>
              </w:rPr>
            </w:pPr>
          </w:p>
        </w:tc>
      </w:tr>
      <w:tr w:rsidR="006C4281" w14:paraId="517A9F2A" w14:textId="77777777" w:rsidTr="006C4281">
        <w:trPr>
          <w:trHeight w:val="510"/>
          <w:jc w:val="center"/>
        </w:trPr>
        <w:tc>
          <w:tcPr>
            <w:tcW w:w="485" w:type="pct"/>
            <w:vMerge w:val="restart"/>
            <w:vAlign w:val="center"/>
          </w:tcPr>
          <w:p w14:paraId="517A9F18" w14:textId="77777777" w:rsidR="006C4281" w:rsidRDefault="006C4281" w:rsidP="006C4281">
            <w:pPr>
              <w:spacing w:line="260" w:lineRule="exact"/>
              <w:ind w:firstLine="420"/>
              <w:jc w:val="center"/>
              <w:rPr>
                <w:rFonts w:ascii="黑体" w:eastAsia="黑体" w:hAnsi="黑体" w:cs="黑体"/>
                <w:szCs w:val="21"/>
              </w:rPr>
            </w:pPr>
            <w:r>
              <w:rPr>
                <w:rFonts w:ascii="黑体" w:eastAsia="黑体" w:hAnsi="黑体" w:cs="黑体" w:hint="eastAsia"/>
                <w:szCs w:val="21"/>
              </w:rPr>
              <w:t>绩</w:t>
            </w:r>
          </w:p>
          <w:p w14:paraId="517A9F19" w14:textId="77777777" w:rsidR="006C4281" w:rsidRDefault="006C4281" w:rsidP="006C4281">
            <w:pPr>
              <w:spacing w:line="260" w:lineRule="exact"/>
              <w:ind w:firstLine="420"/>
              <w:jc w:val="center"/>
              <w:rPr>
                <w:rFonts w:ascii="黑体" w:eastAsia="黑体" w:hAnsi="黑体" w:cs="黑体"/>
                <w:szCs w:val="21"/>
              </w:rPr>
            </w:pPr>
            <w:r>
              <w:rPr>
                <w:rFonts w:ascii="黑体" w:eastAsia="黑体" w:hAnsi="黑体" w:cs="黑体" w:hint="eastAsia"/>
                <w:szCs w:val="21"/>
              </w:rPr>
              <w:t>效</w:t>
            </w:r>
          </w:p>
          <w:p w14:paraId="517A9F1A" w14:textId="77777777" w:rsidR="006C4281" w:rsidRDefault="006C4281" w:rsidP="006C4281">
            <w:pPr>
              <w:spacing w:line="260" w:lineRule="exact"/>
              <w:ind w:firstLine="420"/>
              <w:jc w:val="center"/>
              <w:rPr>
                <w:rFonts w:ascii="黑体" w:eastAsia="黑体" w:hAnsi="黑体" w:cs="黑体"/>
                <w:szCs w:val="21"/>
              </w:rPr>
            </w:pPr>
            <w:r>
              <w:rPr>
                <w:rFonts w:ascii="黑体" w:eastAsia="黑体" w:hAnsi="黑体" w:cs="黑体" w:hint="eastAsia"/>
                <w:szCs w:val="21"/>
              </w:rPr>
              <w:t>指</w:t>
            </w:r>
          </w:p>
          <w:p w14:paraId="517A9F1B"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黑体" w:eastAsia="黑体" w:hAnsi="黑体" w:cs="黑体" w:hint="eastAsia"/>
                <w:szCs w:val="21"/>
              </w:rPr>
              <w:t>标</w:t>
            </w:r>
          </w:p>
        </w:tc>
        <w:tc>
          <w:tcPr>
            <w:tcW w:w="581" w:type="pct"/>
            <w:vMerge w:val="restart"/>
            <w:tcBorders>
              <w:top w:val="single" w:sz="4" w:space="0" w:color="auto"/>
              <w:left w:val="single" w:sz="4" w:space="0" w:color="auto"/>
              <w:bottom w:val="single" w:sz="4" w:space="0" w:color="auto"/>
              <w:right w:val="single" w:sz="4" w:space="0" w:color="auto"/>
            </w:tcBorders>
            <w:vAlign w:val="center"/>
          </w:tcPr>
          <w:p w14:paraId="517A9F1C"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效</w:t>
            </w:r>
          </w:p>
          <w:p w14:paraId="517A9F1D"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益</w:t>
            </w:r>
          </w:p>
          <w:p w14:paraId="517A9F1E"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w:t>
            </w:r>
          </w:p>
          <w:p w14:paraId="517A9F1F"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p w14:paraId="517A9F20"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（30分）</w:t>
            </w:r>
          </w:p>
        </w:tc>
        <w:tc>
          <w:tcPr>
            <w:tcW w:w="582" w:type="pct"/>
            <w:gridSpan w:val="2"/>
            <w:vMerge w:val="restart"/>
            <w:tcBorders>
              <w:left w:val="single" w:sz="4" w:space="0" w:color="auto"/>
              <w:bottom w:val="nil"/>
            </w:tcBorders>
            <w:vAlign w:val="center"/>
          </w:tcPr>
          <w:p w14:paraId="517A9F21"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经济</w:t>
            </w:r>
          </w:p>
          <w:p w14:paraId="517A9F22"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效益</w:t>
            </w:r>
          </w:p>
          <w:p w14:paraId="517A9F23"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82" w:type="pct"/>
            <w:gridSpan w:val="2"/>
            <w:vAlign w:val="center"/>
          </w:tcPr>
          <w:p w14:paraId="059A194B" w14:textId="77777777" w:rsidR="006C4281" w:rsidRDefault="006C4281" w:rsidP="006C4281">
            <w:pPr>
              <w:widowControl/>
              <w:ind w:firstLine="360"/>
              <w:jc w:val="center"/>
              <w:rPr>
                <w:kern w:val="0"/>
                <w:sz w:val="18"/>
                <w:szCs w:val="18"/>
              </w:rPr>
            </w:pPr>
            <w:r>
              <w:rPr>
                <w:rFonts w:hint="eastAsia"/>
                <w:sz w:val="18"/>
                <w:szCs w:val="18"/>
              </w:rPr>
              <w:t>区人员收入稳定</w:t>
            </w:r>
          </w:p>
          <w:p w14:paraId="517A9F24"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97" w:type="pct"/>
            <w:vAlign w:val="center"/>
          </w:tcPr>
          <w:p w14:paraId="5D4B3DB0" w14:textId="77777777" w:rsidR="006C4281" w:rsidRDefault="006C4281" w:rsidP="006C4281">
            <w:pPr>
              <w:widowControl/>
              <w:ind w:firstLine="360"/>
              <w:jc w:val="center"/>
              <w:rPr>
                <w:kern w:val="0"/>
                <w:sz w:val="18"/>
                <w:szCs w:val="18"/>
              </w:rPr>
            </w:pPr>
            <w:r>
              <w:rPr>
                <w:rFonts w:hint="eastAsia"/>
                <w:sz w:val="18"/>
                <w:szCs w:val="18"/>
              </w:rPr>
              <w:t>100%</w:t>
            </w:r>
          </w:p>
          <w:p w14:paraId="517A9F25"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67" w:type="pct"/>
            <w:vAlign w:val="center"/>
          </w:tcPr>
          <w:p w14:paraId="517A9F26" w14:textId="6CBB8584" w:rsidR="006C4281" w:rsidRDefault="006C4281" w:rsidP="006C4281">
            <w:pPr>
              <w:spacing w:line="260" w:lineRule="exact"/>
              <w:jc w:val="center"/>
              <w:rPr>
                <w:rFonts w:asciiTheme="minorEastAsia" w:eastAsiaTheme="minorEastAsia" w:hAnsiTheme="minorEastAsia" w:cstheme="minorEastAsia"/>
                <w:szCs w:val="21"/>
              </w:rPr>
            </w:pPr>
            <w:r w:rsidRPr="00C7225D">
              <w:rPr>
                <w:rFonts w:asciiTheme="minorEastAsia" w:eastAsiaTheme="minorEastAsia" w:hAnsiTheme="minorEastAsia" w:cstheme="minorEastAsia"/>
                <w:szCs w:val="21"/>
              </w:rPr>
              <w:t>100%</w:t>
            </w:r>
          </w:p>
        </w:tc>
        <w:tc>
          <w:tcPr>
            <w:tcW w:w="409" w:type="pct"/>
            <w:vAlign w:val="center"/>
          </w:tcPr>
          <w:p w14:paraId="517A9F27" w14:textId="0707AE9B" w:rsidR="006C4281" w:rsidRDefault="006C4281" w:rsidP="006C4281">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w:t>
            </w:r>
            <w:r>
              <w:rPr>
                <w:rFonts w:asciiTheme="minorEastAsia" w:eastAsiaTheme="minorEastAsia" w:hAnsiTheme="minorEastAsia" w:cstheme="minorEastAsia"/>
                <w:szCs w:val="21"/>
              </w:rPr>
              <w:t>0</w:t>
            </w:r>
          </w:p>
        </w:tc>
        <w:tc>
          <w:tcPr>
            <w:tcW w:w="423" w:type="pct"/>
            <w:vAlign w:val="center"/>
          </w:tcPr>
          <w:p w14:paraId="517A9F28" w14:textId="0533028B" w:rsidR="006C4281" w:rsidRDefault="006C4281" w:rsidP="006C4281">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w:t>
            </w:r>
            <w:r>
              <w:rPr>
                <w:rFonts w:asciiTheme="minorEastAsia" w:eastAsiaTheme="minorEastAsia" w:hAnsiTheme="minorEastAsia" w:cstheme="minorEastAsia"/>
                <w:szCs w:val="21"/>
              </w:rPr>
              <w:t>0</w:t>
            </w:r>
          </w:p>
        </w:tc>
        <w:tc>
          <w:tcPr>
            <w:tcW w:w="774" w:type="pct"/>
            <w:vAlign w:val="center"/>
          </w:tcPr>
          <w:p w14:paraId="517A9F29" w14:textId="77777777" w:rsidR="006C4281" w:rsidRDefault="006C4281" w:rsidP="006C4281">
            <w:pPr>
              <w:spacing w:line="260" w:lineRule="exact"/>
              <w:jc w:val="center"/>
              <w:rPr>
                <w:rFonts w:asciiTheme="minorEastAsia" w:eastAsiaTheme="minorEastAsia" w:hAnsiTheme="minorEastAsia" w:cstheme="minorEastAsia"/>
                <w:szCs w:val="21"/>
              </w:rPr>
            </w:pPr>
          </w:p>
        </w:tc>
      </w:tr>
      <w:tr w:rsidR="006C4281" w14:paraId="517A9F34" w14:textId="77777777" w:rsidTr="006C4281">
        <w:trPr>
          <w:trHeight w:val="510"/>
          <w:jc w:val="center"/>
        </w:trPr>
        <w:tc>
          <w:tcPr>
            <w:tcW w:w="485" w:type="pct"/>
            <w:vMerge/>
            <w:textDirection w:val="tbRlV"/>
            <w:vAlign w:val="center"/>
          </w:tcPr>
          <w:p w14:paraId="517A9F2B"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1" w:type="pct"/>
            <w:vMerge/>
            <w:tcBorders>
              <w:top w:val="single" w:sz="4" w:space="0" w:color="auto"/>
              <w:left w:val="single" w:sz="4" w:space="0" w:color="auto"/>
              <w:bottom w:val="single" w:sz="4" w:space="0" w:color="auto"/>
              <w:right w:val="single" w:sz="4" w:space="0" w:color="auto"/>
            </w:tcBorders>
            <w:vAlign w:val="center"/>
          </w:tcPr>
          <w:p w14:paraId="517A9F2C"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Merge/>
            <w:tcBorders>
              <w:top w:val="nil"/>
              <w:left w:val="single" w:sz="4" w:space="0" w:color="auto"/>
              <w:bottom w:val="nil"/>
            </w:tcBorders>
            <w:vAlign w:val="center"/>
          </w:tcPr>
          <w:p w14:paraId="517A9F2D"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Align w:val="center"/>
          </w:tcPr>
          <w:p w14:paraId="517A9F2E"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97" w:type="pct"/>
            <w:vAlign w:val="center"/>
          </w:tcPr>
          <w:p w14:paraId="517A9F2F"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67" w:type="pct"/>
            <w:vAlign w:val="center"/>
          </w:tcPr>
          <w:p w14:paraId="517A9F30"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09" w:type="pct"/>
            <w:vAlign w:val="center"/>
          </w:tcPr>
          <w:p w14:paraId="517A9F31"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23" w:type="pct"/>
            <w:vAlign w:val="center"/>
          </w:tcPr>
          <w:p w14:paraId="517A9F32"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774" w:type="pct"/>
            <w:vAlign w:val="center"/>
          </w:tcPr>
          <w:p w14:paraId="517A9F33" w14:textId="77777777" w:rsidR="006C4281" w:rsidRDefault="006C4281" w:rsidP="006C4281">
            <w:pPr>
              <w:spacing w:line="260" w:lineRule="exact"/>
              <w:jc w:val="center"/>
              <w:rPr>
                <w:rFonts w:asciiTheme="minorEastAsia" w:eastAsiaTheme="minorEastAsia" w:hAnsiTheme="minorEastAsia" w:cstheme="minorEastAsia"/>
                <w:szCs w:val="21"/>
              </w:rPr>
            </w:pPr>
          </w:p>
        </w:tc>
      </w:tr>
      <w:tr w:rsidR="006C4281" w14:paraId="517A9F3E" w14:textId="77777777" w:rsidTr="006C4281">
        <w:trPr>
          <w:trHeight w:val="510"/>
          <w:jc w:val="center"/>
        </w:trPr>
        <w:tc>
          <w:tcPr>
            <w:tcW w:w="485" w:type="pct"/>
            <w:vMerge/>
            <w:textDirection w:val="tbRlV"/>
            <w:vAlign w:val="center"/>
          </w:tcPr>
          <w:p w14:paraId="517A9F35"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1" w:type="pct"/>
            <w:vMerge/>
            <w:tcBorders>
              <w:top w:val="single" w:sz="4" w:space="0" w:color="auto"/>
              <w:left w:val="single" w:sz="4" w:space="0" w:color="auto"/>
              <w:bottom w:val="single" w:sz="4" w:space="0" w:color="auto"/>
              <w:right w:val="single" w:sz="4" w:space="0" w:color="auto"/>
            </w:tcBorders>
            <w:vAlign w:val="center"/>
          </w:tcPr>
          <w:p w14:paraId="517A9F36"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Merge/>
            <w:tcBorders>
              <w:top w:val="nil"/>
              <w:left w:val="single" w:sz="4" w:space="0" w:color="auto"/>
            </w:tcBorders>
            <w:vAlign w:val="center"/>
          </w:tcPr>
          <w:p w14:paraId="517A9F37"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Align w:val="center"/>
          </w:tcPr>
          <w:p w14:paraId="517A9F38"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97" w:type="pct"/>
            <w:vAlign w:val="center"/>
          </w:tcPr>
          <w:p w14:paraId="517A9F39"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67" w:type="pct"/>
            <w:vAlign w:val="center"/>
          </w:tcPr>
          <w:p w14:paraId="517A9F3A"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09" w:type="pct"/>
            <w:vAlign w:val="center"/>
          </w:tcPr>
          <w:p w14:paraId="517A9F3B"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23" w:type="pct"/>
            <w:vAlign w:val="center"/>
          </w:tcPr>
          <w:p w14:paraId="517A9F3C"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774" w:type="pct"/>
            <w:vAlign w:val="center"/>
          </w:tcPr>
          <w:p w14:paraId="517A9F3D" w14:textId="77777777" w:rsidR="006C4281" w:rsidRDefault="006C4281" w:rsidP="006C4281">
            <w:pPr>
              <w:spacing w:line="260" w:lineRule="exact"/>
              <w:jc w:val="center"/>
              <w:rPr>
                <w:rFonts w:asciiTheme="minorEastAsia" w:eastAsiaTheme="minorEastAsia" w:hAnsiTheme="minorEastAsia" w:cstheme="minorEastAsia"/>
                <w:szCs w:val="21"/>
              </w:rPr>
            </w:pPr>
          </w:p>
        </w:tc>
      </w:tr>
      <w:tr w:rsidR="006C4281" w14:paraId="517A9F4A" w14:textId="77777777" w:rsidTr="006C4281">
        <w:trPr>
          <w:trHeight w:val="510"/>
          <w:jc w:val="center"/>
        </w:trPr>
        <w:tc>
          <w:tcPr>
            <w:tcW w:w="485" w:type="pct"/>
            <w:vMerge/>
            <w:textDirection w:val="tbRlV"/>
            <w:vAlign w:val="center"/>
          </w:tcPr>
          <w:p w14:paraId="517A9F3F"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1" w:type="pct"/>
            <w:vMerge/>
            <w:tcBorders>
              <w:top w:val="single" w:sz="4" w:space="0" w:color="auto"/>
              <w:left w:val="single" w:sz="4" w:space="0" w:color="auto"/>
              <w:bottom w:val="single" w:sz="4" w:space="0" w:color="auto"/>
              <w:right w:val="single" w:sz="4" w:space="0" w:color="auto"/>
            </w:tcBorders>
            <w:vAlign w:val="center"/>
          </w:tcPr>
          <w:p w14:paraId="517A9F40"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Merge w:val="restart"/>
            <w:tcBorders>
              <w:left w:val="single" w:sz="4" w:space="0" w:color="auto"/>
              <w:bottom w:val="nil"/>
            </w:tcBorders>
            <w:vAlign w:val="center"/>
          </w:tcPr>
          <w:p w14:paraId="517A9F41"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社会</w:t>
            </w:r>
          </w:p>
          <w:p w14:paraId="517A9F42"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效益</w:t>
            </w:r>
          </w:p>
          <w:p w14:paraId="517A9F43"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82" w:type="pct"/>
            <w:gridSpan w:val="2"/>
            <w:vAlign w:val="center"/>
          </w:tcPr>
          <w:p w14:paraId="4FBD8735" w14:textId="77777777" w:rsidR="006C4281" w:rsidRDefault="006C4281" w:rsidP="006C4281">
            <w:pPr>
              <w:widowControl/>
              <w:ind w:firstLine="360"/>
              <w:jc w:val="center"/>
              <w:rPr>
                <w:kern w:val="0"/>
                <w:sz w:val="18"/>
                <w:szCs w:val="18"/>
              </w:rPr>
            </w:pPr>
            <w:r>
              <w:rPr>
                <w:rFonts w:hint="eastAsia"/>
                <w:sz w:val="18"/>
                <w:szCs w:val="18"/>
              </w:rPr>
              <w:t>区人员安居</w:t>
            </w:r>
          </w:p>
          <w:p w14:paraId="517A9F44"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97" w:type="pct"/>
            <w:vAlign w:val="center"/>
          </w:tcPr>
          <w:p w14:paraId="7FF1695D" w14:textId="77777777" w:rsidR="006C4281" w:rsidRDefault="006C4281" w:rsidP="006C4281">
            <w:pPr>
              <w:widowControl/>
              <w:ind w:firstLine="360"/>
              <w:jc w:val="center"/>
              <w:rPr>
                <w:kern w:val="0"/>
                <w:sz w:val="18"/>
                <w:szCs w:val="18"/>
              </w:rPr>
            </w:pPr>
            <w:r>
              <w:rPr>
                <w:rFonts w:hint="eastAsia"/>
                <w:sz w:val="18"/>
                <w:szCs w:val="18"/>
              </w:rPr>
              <w:t>100%</w:t>
            </w:r>
          </w:p>
          <w:p w14:paraId="517A9F45"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67" w:type="pct"/>
            <w:vAlign w:val="center"/>
          </w:tcPr>
          <w:p w14:paraId="517A9F46" w14:textId="70FDF856" w:rsidR="006C4281" w:rsidRDefault="006C4281" w:rsidP="006C4281">
            <w:pPr>
              <w:spacing w:line="260" w:lineRule="exact"/>
              <w:jc w:val="center"/>
              <w:rPr>
                <w:rFonts w:asciiTheme="minorEastAsia" w:eastAsiaTheme="minorEastAsia" w:hAnsiTheme="minorEastAsia" w:cstheme="minorEastAsia"/>
                <w:szCs w:val="21"/>
              </w:rPr>
            </w:pPr>
            <w:r w:rsidRPr="00C7225D">
              <w:rPr>
                <w:rFonts w:asciiTheme="minorEastAsia" w:eastAsiaTheme="minorEastAsia" w:hAnsiTheme="minorEastAsia" w:cstheme="minorEastAsia"/>
                <w:szCs w:val="21"/>
              </w:rPr>
              <w:t>100%</w:t>
            </w:r>
          </w:p>
        </w:tc>
        <w:tc>
          <w:tcPr>
            <w:tcW w:w="409" w:type="pct"/>
            <w:vAlign w:val="center"/>
          </w:tcPr>
          <w:p w14:paraId="517A9F47" w14:textId="503C982C" w:rsidR="006C4281" w:rsidRDefault="006C4281" w:rsidP="006C4281">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w:t>
            </w:r>
            <w:r>
              <w:rPr>
                <w:rFonts w:asciiTheme="minorEastAsia" w:eastAsiaTheme="minorEastAsia" w:hAnsiTheme="minorEastAsia" w:cstheme="minorEastAsia"/>
                <w:szCs w:val="21"/>
              </w:rPr>
              <w:t>0</w:t>
            </w:r>
          </w:p>
        </w:tc>
        <w:tc>
          <w:tcPr>
            <w:tcW w:w="423" w:type="pct"/>
            <w:vAlign w:val="center"/>
          </w:tcPr>
          <w:p w14:paraId="517A9F48" w14:textId="2E74A229" w:rsidR="006C4281" w:rsidRDefault="006C4281" w:rsidP="006C4281">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w:t>
            </w:r>
            <w:r>
              <w:rPr>
                <w:rFonts w:asciiTheme="minorEastAsia" w:eastAsiaTheme="minorEastAsia" w:hAnsiTheme="minorEastAsia" w:cstheme="minorEastAsia"/>
                <w:szCs w:val="21"/>
              </w:rPr>
              <w:t>0</w:t>
            </w:r>
          </w:p>
        </w:tc>
        <w:tc>
          <w:tcPr>
            <w:tcW w:w="774" w:type="pct"/>
            <w:vAlign w:val="center"/>
          </w:tcPr>
          <w:p w14:paraId="517A9F49" w14:textId="77777777" w:rsidR="006C4281" w:rsidRDefault="006C4281" w:rsidP="006C4281">
            <w:pPr>
              <w:spacing w:line="260" w:lineRule="exact"/>
              <w:jc w:val="center"/>
              <w:rPr>
                <w:rFonts w:asciiTheme="minorEastAsia" w:eastAsiaTheme="minorEastAsia" w:hAnsiTheme="minorEastAsia" w:cstheme="minorEastAsia"/>
                <w:szCs w:val="21"/>
              </w:rPr>
            </w:pPr>
          </w:p>
        </w:tc>
      </w:tr>
      <w:tr w:rsidR="006C4281" w14:paraId="517A9F54" w14:textId="77777777" w:rsidTr="006C4281">
        <w:trPr>
          <w:trHeight w:val="510"/>
          <w:jc w:val="center"/>
        </w:trPr>
        <w:tc>
          <w:tcPr>
            <w:tcW w:w="485" w:type="pct"/>
            <w:vMerge/>
            <w:textDirection w:val="tbRlV"/>
            <w:vAlign w:val="center"/>
          </w:tcPr>
          <w:p w14:paraId="517A9F4B"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1" w:type="pct"/>
            <w:vMerge/>
            <w:tcBorders>
              <w:top w:val="single" w:sz="4" w:space="0" w:color="auto"/>
              <w:left w:val="single" w:sz="4" w:space="0" w:color="auto"/>
              <w:bottom w:val="single" w:sz="4" w:space="0" w:color="auto"/>
              <w:right w:val="single" w:sz="4" w:space="0" w:color="auto"/>
            </w:tcBorders>
            <w:vAlign w:val="center"/>
          </w:tcPr>
          <w:p w14:paraId="517A9F4C"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Merge/>
            <w:tcBorders>
              <w:top w:val="nil"/>
              <w:left w:val="single" w:sz="4" w:space="0" w:color="auto"/>
              <w:bottom w:val="nil"/>
            </w:tcBorders>
            <w:vAlign w:val="center"/>
          </w:tcPr>
          <w:p w14:paraId="517A9F4D"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Align w:val="center"/>
          </w:tcPr>
          <w:p w14:paraId="517A9F4E"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97" w:type="pct"/>
            <w:vAlign w:val="center"/>
          </w:tcPr>
          <w:p w14:paraId="517A9F4F"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67" w:type="pct"/>
            <w:vAlign w:val="center"/>
          </w:tcPr>
          <w:p w14:paraId="517A9F50"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09" w:type="pct"/>
            <w:vAlign w:val="center"/>
          </w:tcPr>
          <w:p w14:paraId="517A9F51"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23" w:type="pct"/>
            <w:vAlign w:val="center"/>
          </w:tcPr>
          <w:p w14:paraId="517A9F52"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774" w:type="pct"/>
            <w:vAlign w:val="center"/>
          </w:tcPr>
          <w:p w14:paraId="517A9F53" w14:textId="77777777" w:rsidR="006C4281" w:rsidRDefault="006C4281" w:rsidP="006C4281">
            <w:pPr>
              <w:spacing w:line="260" w:lineRule="exact"/>
              <w:jc w:val="center"/>
              <w:rPr>
                <w:rFonts w:asciiTheme="minorEastAsia" w:eastAsiaTheme="minorEastAsia" w:hAnsiTheme="minorEastAsia" w:cstheme="minorEastAsia"/>
                <w:szCs w:val="21"/>
              </w:rPr>
            </w:pPr>
          </w:p>
        </w:tc>
      </w:tr>
      <w:tr w:rsidR="006C4281" w14:paraId="517A9F5E" w14:textId="77777777" w:rsidTr="006C4281">
        <w:trPr>
          <w:trHeight w:val="510"/>
          <w:jc w:val="center"/>
        </w:trPr>
        <w:tc>
          <w:tcPr>
            <w:tcW w:w="485" w:type="pct"/>
            <w:vMerge/>
            <w:textDirection w:val="tbRlV"/>
            <w:vAlign w:val="center"/>
          </w:tcPr>
          <w:p w14:paraId="517A9F55"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1" w:type="pct"/>
            <w:vMerge/>
            <w:tcBorders>
              <w:top w:val="single" w:sz="4" w:space="0" w:color="auto"/>
              <w:left w:val="single" w:sz="4" w:space="0" w:color="auto"/>
              <w:bottom w:val="single" w:sz="4" w:space="0" w:color="auto"/>
              <w:right w:val="single" w:sz="4" w:space="0" w:color="auto"/>
            </w:tcBorders>
            <w:vAlign w:val="center"/>
          </w:tcPr>
          <w:p w14:paraId="517A9F56"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Merge/>
            <w:tcBorders>
              <w:top w:val="nil"/>
              <w:left w:val="single" w:sz="4" w:space="0" w:color="auto"/>
            </w:tcBorders>
            <w:vAlign w:val="center"/>
          </w:tcPr>
          <w:p w14:paraId="517A9F57"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Align w:val="center"/>
          </w:tcPr>
          <w:p w14:paraId="517A9F58"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97" w:type="pct"/>
            <w:vAlign w:val="center"/>
          </w:tcPr>
          <w:p w14:paraId="517A9F59"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67" w:type="pct"/>
            <w:vAlign w:val="center"/>
          </w:tcPr>
          <w:p w14:paraId="517A9F5A"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09" w:type="pct"/>
            <w:vAlign w:val="center"/>
          </w:tcPr>
          <w:p w14:paraId="517A9F5B"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23" w:type="pct"/>
            <w:vAlign w:val="center"/>
          </w:tcPr>
          <w:p w14:paraId="517A9F5C"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774" w:type="pct"/>
            <w:vAlign w:val="center"/>
          </w:tcPr>
          <w:p w14:paraId="517A9F5D" w14:textId="77777777" w:rsidR="006C4281" w:rsidRDefault="006C4281" w:rsidP="006C4281">
            <w:pPr>
              <w:spacing w:line="260" w:lineRule="exact"/>
              <w:jc w:val="center"/>
              <w:rPr>
                <w:rFonts w:asciiTheme="minorEastAsia" w:eastAsiaTheme="minorEastAsia" w:hAnsiTheme="minorEastAsia" w:cstheme="minorEastAsia"/>
                <w:szCs w:val="21"/>
              </w:rPr>
            </w:pPr>
          </w:p>
        </w:tc>
      </w:tr>
      <w:tr w:rsidR="006C4281" w14:paraId="517A9F6A" w14:textId="77777777" w:rsidTr="006C4281">
        <w:trPr>
          <w:trHeight w:val="510"/>
          <w:jc w:val="center"/>
        </w:trPr>
        <w:tc>
          <w:tcPr>
            <w:tcW w:w="485" w:type="pct"/>
            <w:vMerge/>
            <w:textDirection w:val="tbRlV"/>
            <w:vAlign w:val="center"/>
          </w:tcPr>
          <w:p w14:paraId="517A9F5F"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1" w:type="pct"/>
            <w:vMerge/>
            <w:tcBorders>
              <w:top w:val="single" w:sz="4" w:space="0" w:color="auto"/>
              <w:left w:val="single" w:sz="4" w:space="0" w:color="auto"/>
              <w:bottom w:val="single" w:sz="4" w:space="0" w:color="auto"/>
              <w:right w:val="single" w:sz="4" w:space="0" w:color="auto"/>
            </w:tcBorders>
            <w:vAlign w:val="center"/>
          </w:tcPr>
          <w:p w14:paraId="517A9F60"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Merge w:val="restart"/>
            <w:tcBorders>
              <w:left w:val="single" w:sz="4" w:space="0" w:color="auto"/>
              <w:bottom w:val="nil"/>
            </w:tcBorders>
            <w:vAlign w:val="center"/>
          </w:tcPr>
          <w:p w14:paraId="517A9F61"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生态</w:t>
            </w:r>
          </w:p>
          <w:p w14:paraId="517A9F62"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效益</w:t>
            </w:r>
          </w:p>
          <w:p w14:paraId="517A9F63"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82" w:type="pct"/>
            <w:gridSpan w:val="2"/>
            <w:vAlign w:val="center"/>
          </w:tcPr>
          <w:p w14:paraId="3B33294E" w14:textId="77777777" w:rsidR="006C4281" w:rsidRDefault="006C4281" w:rsidP="006C4281">
            <w:pPr>
              <w:widowControl/>
              <w:ind w:firstLine="360"/>
              <w:jc w:val="center"/>
              <w:rPr>
                <w:kern w:val="0"/>
                <w:sz w:val="18"/>
                <w:szCs w:val="18"/>
              </w:rPr>
            </w:pPr>
            <w:r>
              <w:rPr>
                <w:rFonts w:hint="eastAsia"/>
                <w:sz w:val="18"/>
                <w:szCs w:val="18"/>
              </w:rPr>
              <w:t>环保指标</w:t>
            </w:r>
          </w:p>
          <w:p w14:paraId="517A9F64"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97" w:type="pct"/>
            <w:vAlign w:val="center"/>
          </w:tcPr>
          <w:p w14:paraId="61D53995" w14:textId="77777777" w:rsidR="006C4281" w:rsidRDefault="006C4281" w:rsidP="006C4281">
            <w:pPr>
              <w:widowControl/>
              <w:ind w:firstLine="360"/>
              <w:jc w:val="center"/>
              <w:rPr>
                <w:kern w:val="0"/>
                <w:sz w:val="18"/>
                <w:szCs w:val="18"/>
              </w:rPr>
            </w:pPr>
            <w:r>
              <w:rPr>
                <w:rFonts w:hint="eastAsia"/>
                <w:sz w:val="18"/>
                <w:szCs w:val="18"/>
              </w:rPr>
              <w:t>100%</w:t>
            </w:r>
          </w:p>
          <w:p w14:paraId="517A9F65"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67" w:type="pct"/>
            <w:vAlign w:val="center"/>
          </w:tcPr>
          <w:p w14:paraId="517A9F66" w14:textId="5A2CDDEC" w:rsidR="006C4281" w:rsidRDefault="006C4281" w:rsidP="006C4281">
            <w:pPr>
              <w:spacing w:line="260" w:lineRule="exact"/>
              <w:jc w:val="center"/>
              <w:rPr>
                <w:rFonts w:asciiTheme="minorEastAsia" w:eastAsiaTheme="minorEastAsia" w:hAnsiTheme="minorEastAsia" w:cstheme="minorEastAsia"/>
                <w:szCs w:val="21"/>
              </w:rPr>
            </w:pPr>
            <w:r w:rsidRPr="00C7225D">
              <w:rPr>
                <w:rFonts w:asciiTheme="minorEastAsia" w:eastAsiaTheme="minorEastAsia" w:hAnsiTheme="minorEastAsia" w:cstheme="minorEastAsia"/>
                <w:szCs w:val="21"/>
              </w:rPr>
              <w:t>100%</w:t>
            </w:r>
          </w:p>
        </w:tc>
        <w:tc>
          <w:tcPr>
            <w:tcW w:w="409" w:type="pct"/>
            <w:vAlign w:val="center"/>
          </w:tcPr>
          <w:p w14:paraId="517A9F67" w14:textId="785D8EDB" w:rsidR="006C4281" w:rsidRDefault="006C4281" w:rsidP="006C4281">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w:t>
            </w:r>
            <w:r>
              <w:rPr>
                <w:rFonts w:asciiTheme="minorEastAsia" w:eastAsiaTheme="minorEastAsia" w:hAnsiTheme="minorEastAsia" w:cstheme="minorEastAsia"/>
                <w:szCs w:val="21"/>
              </w:rPr>
              <w:t>0</w:t>
            </w:r>
          </w:p>
        </w:tc>
        <w:tc>
          <w:tcPr>
            <w:tcW w:w="423" w:type="pct"/>
            <w:vAlign w:val="center"/>
          </w:tcPr>
          <w:p w14:paraId="517A9F68" w14:textId="35833AE2" w:rsidR="006C4281" w:rsidRDefault="006C4281" w:rsidP="006C4281">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w:t>
            </w:r>
            <w:r>
              <w:rPr>
                <w:rFonts w:asciiTheme="minorEastAsia" w:eastAsiaTheme="minorEastAsia" w:hAnsiTheme="minorEastAsia" w:cstheme="minorEastAsia"/>
                <w:szCs w:val="21"/>
              </w:rPr>
              <w:t>0</w:t>
            </w:r>
          </w:p>
        </w:tc>
        <w:tc>
          <w:tcPr>
            <w:tcW w:w="774" w:type="pct"/>
            <w:vAlign w:val="center"/>
          </w:tcPr>
          <w:p w14:paraId="517A9F69" w14:textId="77777777" w:rsidR="006C4281" w:rsidRDefault="006C4281" w:rsidP="006C4281">
            <w:pPr>
              <w:spacing w:line="260" w:lineRule="exact"/>
              <w:jc w:val="center"/>
              <w:rPr>
                <w:rFonts w:asciiTheme="minorEastAsia" w:eastAsiaTheme="minorEastAsia" w:hAnsiTheme="minorEastAsia" w:cstheme="minorEastAsia"/>
                <w:szCs w:val="21"/>
              </w:rPr>
            </w:pPr>
          </w:p>
        </w:tc>
      </w:tr>
      <w:tr w:rsidR="006C4281" w14:paraId="517A9F74" w14:textId="77777777" w:rsidTr="006C4281">
        <w:trPr>
          <w:trHeight w:val="510"/>
          <w:jc w:val="center"/>
        </w:trPr>
        <w:tc>
          <w:tcPr>
            <w:tcW w:w="485" w:type="pct"/>
            <w:vMerge/>
            <w:textDirection w:val="tbRlV"/>
            <w:vAlign w:val="center"/>
          </w:tcPr>
          <w:p w14:paraId="517A9F6B"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1" w:type="pct"/>
            <w:vMerge/>
            <w:tcBorders>
              <w:top w:val="single" w:sz="4" w:space="0" w:color="auto"/>
              <w:left w:val="single" w:sz="4" w:space="0" w:color="auto"/>
              <w:bottom w:val="single" w:sz="4" w:space="0" w:color="auto"/>
              <w:right w:val="single" w:sz="4" w:space="0" w:color="auto"/>
            </w:tcBorders>
            <w:vAlign w:val="center"/>
          </w:tcPr>
          <w:p w14:paraId="517A9F6C"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Merge/>
            <w:tcBorders>
              <w:top w:val="nil"/>
              <w:left w:val="single" w:sz="4" w:space="0" w:color="auto"/>
              <w:bottom w:val="nil"/>
            </w:tcBorders>
            <w:vAlign w:val="center"/>
          </w:tcPr>
          <w:p w14:paraId="517A9F6D"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Align w:val="center"/>
          </w:tcPr>
          <w:p w14:paraId="517A9F6E"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97" w:type="pct"/>
            <w:vAlign w:val="center"/>
          </w:tcPr>
          <w:p w14:paraId="517A9F6F"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67" w:type="pct"/>
            <w:vAlign w:val="center"/>
          </w:tcPr>
          <w:p w14:paraId="517A9F70"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09" w:type="pct"/>
            <w:vAlign w:val="center"/>
          </w:tcPr>
          <w:p w14:paraId="517A9F71"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23" w:type="pct"/>
            <w:vAlign w:val="center"/>
          </w:tcPr>
          <w:p w14:paraId="517A9F72"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774" w:type="pct"/>
            <w:vAlign w:val="center"/>
          </w:tcPr>
          <w:p w14:paraId="517A9F73" w14:textId="77777777" w:rsidR="006C4281" w:rsidRDefault="006C4281" w:rsidP="006C4281">
            <w:pPr>
              <w:spacing w:line="260" w:lineRule="exact"/>
              <w:jc w:val="center"/>
              <w:rPr>
                <w:rFonts w:asciiTheme="minorEastAsia" w:eastAsiaTheme="minorEastAsia" w:hAnsiTheme="minorEastAsia" w:cstheme="minorEastAsia"/>
                <w:szCs w:val="21"/>
              </w:rPr>
            </w:pPr>
          </w:p>
        </w:tc>
      </w:tr>
      <w:tr w:rsidR="006C4281" w14:paraId="517A9F7E" w14:textId="77777777" w:rsidTr="006C4281">
        <w:trPr>
          <w:trHeight w:val="510"/>
          <w:jc w:val="center"/>
        </w:trPr>
        <w:tc>
          <w:tcPr>
            <w:tcW w:w="485" w:type="pct"/>
            <w:vMerge/>
            <w:textDirection w:val="tbRlV"/>
            <w:vAlign w:val="center"/>
          </w:tcPr>
          <w:p w14:paraId="517A9F75"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1" w:type="pct"/>
            <w:vMerge/>
            <w:tcBorders>
              <w:top w:val="single" w:sz="4" w:space="0" w:color="auto"/>
              <w:left w:val="single" w:sz="4" w:space="0" w:color="auto"/>
              <w:bottom w:val="single" w:sz="4" w:space="0" w:color="auto"/>
              <w:right w:val="single" w:sz="4" w:space="0" w:color="auto"/>
            </w:tcBorders>
            <w:vAlign w:val="center"/>
          </w:tcPr>
          <w:p w14:paraId="517A9F76"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Merge/>
            <w:tcBorders>
              <w:top w:val="nil"/>
              <w:left w:val="single" w:sz="4" w:space="0" w:color="auto"/>
            </w:tcBorders>
            <w:vAlign w:val="center"/>
          </w:tcPr>
          <w:p w14:paraId="517A9F77"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Align w:val="center"/>
          </w:tcPr>
          <w:p w14:paraId="517A9F78"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97" w:type="pct"/>
            <w:vAlign w:val="center"/>
          </w:tcPr>
          <w:p w14:paraId="517A9F79"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67" w:type="pct"/>
            <w:vAlign w:val="center"/>
          </w:tcPr>
          <w:p w14:paraId="517A9F7A"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09" w:type="pct"/>
            <w:vAlign w:val="center"/>
          </w:tcPr>
          <w:p w14:paraId="517A9F7B"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23" w:type="pct"/>
            <w:vAlign w:val="center"/>
          </w:tcPr>
          <w:p w14:paraId="517A9F7C"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774" w:type="pct"/>
            <w:vAlign w:val="center"/>
          </w:tcPr>
          <w:p w14:paraId="517A9F7D" w14:textId="77777777" w:rsidR="006C4281" w:rsidRDefault="006C4281" w:rsidP="006C4281">
            <w:pPr>
              <w:spacing w:line="260" w:lineRule="exact"/>
              <w:jc w:val="center"/>
              <w:rPr>
                <w:rFonts w:asciiTheme="minorEastAsia" w:eastAsiaTheme="minorEastAsia" w:hAnsiTheme="minorEastAsia" w:cstheme="minorEastAsia"/>
                <w:szCs w:val="21"/>
              </w:rPr>
            </w:pPr>
          </w:p>
        </w:tc>
      </w:tr>
      <w:tr w:rsidR="006C4281" w14:paraId="517A9F8A" w14:textId="77777777" w:rsidTr="006C4281">
        <w:trPr>
          <w:trHeight w:val="510"/>
          <w:jc w:val="center"/>
        </w:trPr>
        <w:tc>
          <w:tcPr>
            <w:tcW w:w="485" w:type="pct"/>
            <w:vMerge/>
            <w:textDirection w:val="tbRlV"/>
            <w:vAlign w:val="center"/>
          </w:tcPr>
          <w:p w14:paraId="517A9F7F"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1" w:type="pct"/>
            <w:vMerge/>
            <w:tcBorders>
              <w:top w:val="single" w:sz="4" w:space="0" w:color="auto"/>
              <w:left w:val="single" w:sz="4" w:space="0" w:color="auto"/>
              <w:bottom w:val="single" w:sz="4" w:space="0" w:color="auto"/>
              <w:right w:val="single" w:sz="4" w:space="0" w:color="auto"/>
            </w:tcBorders>
            <w:vAlign w:val="center"/>
          </w:tcPr>
          <w:p w14:paraId="517A9F80"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Merge w:val="restart"/>
            <w:tcBorders>
              <w:left w:val="single" w:sz="4" w:space="0" w:color="auto"/>
              <w:bottom w:val="nil"/>
            </w:tcBorders>
            <w:vAlign w:val="center"/>
          </w:tcPr>
          <w:p w14:paraId="517A9F81"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可持续</w:t>
            </w:r>
          </w:p>
          <w:p w14:paraId="517A9F82"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影响</w:t>
            </w:r>
          </w:p>
          <w:p w14:paraId="517A9F83"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82" w:type="pct"/>
            <w:gridSpan w:val="2"/>
            <w:vAlign w:val="center"/>
          </w:tcPr>
          <w:p w14:paraId="517A9F84"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97" w:type="pct"/>
            <w:vAlign w:val="center"/>
          </w:tcPr>
          <w:p w14:paraId="517A9F85"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67" w:type="pct"/>
            <w:vAlign w:val="center"/>
          </w:tcPr>
          <w:p w14:paraId="517A9F86"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09" w:type="pct"/>
            <w:vAlign w:val="center"/>
          </w:tcPr>
          <w:p w14:paraId="517A9F87"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23" w:type="pct"/>
            <w:vAlign w:val="center"/>
          </w:tcPr>
          <w:p w14:paraId="517A9F88"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774" w:type="pct"/>
            <w:vAlign w:val="center"/>
          </w:tcPr>
          <w:p w14:paraId="517A9F89" w14:textId="77777777" w:rsidR="006C4281" w:rsidRDefault="006C4281" w:rsidP="006C4281">
            <w:pPr>
              <w:spacing w:line="260" w:lineRule="exact"/>
              <w:jc w:val="center"/>
              <w:rPr>
                <w:rFonts w:asciiTheme="minorEastAsia" w:eastAsiaTheme="minorEastAsia" w:hAnsiTheme="minorEastAsia" w:cstheme="minorEastAsia"/>
                <w:szCs w:val="21"/>
              </w:rPr>
            </w:pPr>
          </w:p>
        </w:tc>
      </w:tr>
      <w:tr w:rsidR="006C4281" w14:paraId="517A9F94" w14:textId="77777777" w:rsidTr="006C4281">
        <w:trPr>
          <w:trHeight w:val="510"/>
          <w:jc w:val="center"/>
        </w:trPr>
        <w:tc>
          <w:tcPr>
            <w:tcW w:w="485" w:type="pct"/>
            <w:vMerge/>
            <w:textDirection w:val="tbRlV"/>
            <w:vAlign w:val="center"/>
          </w:tcPr>
          <w:p w14:paraId="517A9F8B"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1" w:type="pct"/>
            <w:vMerge/>
            <w:tcBorders>
              <w:top w:val="single" w:sz="4" w:space="0" w:color="auto"/>
              <w:left w:val="single" w:sz="4" w:space="0" w:color="auto"/>
              <w:bottom w:val="single" w:sz="4" w:space="0" w:color="auto"/>
              <w:right w:val="single" w:sz="4" w:space="0" w:color="auto"/>
            </w:tcBorders>
            <w:vAlign w:val="center"/>
          </w:tcPr>
          <w:p w14:paraId="517A9F8C"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Merge/>
            <w:tcBorders>
              <w:top w:val="nil"/>
              <w:left w:val="single" w:sz="4" w:space="0" w:color="auto"/>
              <w:bottom w:val="nil"/>
            </w:tcBorders>
            <w:vAlign w:val="center"/>
          </w:tcPr>
          <w:p w14:paraId="517A9F8D"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Align w:val="center"/>
          </w:tcPr>
          <w:p w14:paraId="517A9F8E"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97" w:type="pct"/>
            <w:vAlign w:val="center"/>
          </w:tcPr>
          <w:p w14:paraId="517A9F8F"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67" w:type="pct"/>
            <w:vAlign w:val="center"/>
          </w:tcPr>
          <w:p w14:paraId="517A9F90"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09" w:type="pct"/>
            <w:vAlign w:val="center"/>
          </w:tcPr>
          <w:p w14:paraId="517A9F91"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23" w:type="pct"/>
            <w:vAlign w:val="center"/>
          </w:tcPr>
          <w:p w14:paraId="517A9F92"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774" w:type="pct"/>
            <w:vAlign w:val="center"/>
          </w:tcPr>
          <w:p w14:paraId="517A9F93" w14:textId="77777777" w:rsidR="006C4281" w:rsidRDefault="006C4281" w:rsidP="006C4281">
            <w:pPr>
              <w:spacing w:line="260" w:lineRule="exact"/>
              <w:jc w:val="center"/>
              <w:rPr>
                <w:rFonts w:asciiTheme="minorEastAsia" w:eastAsiaTheme="minorEastAsia" w:hAnsiTheme="minorEastAsia" w:cstheme="minorEastAsia"/>
                <w:szCs w:val="21"/>
              </w:rPr>
            </w:pPr>
          </w:p>
        </w:tc>
      </w:tr>
      <w:tr w:rsidR="006C4281" w14:paraId="517A9F9E" w14:textId="77777777" w:rsidTr="006C4281">
        <w:trPr>
          <w:trHeight w:val="510"/>
          <w:jc w:val="center"/>
        </w:trPr>
        <w:tc>
          <w:tcPr>
            <w:tcW w:w="485" w:type="pct"/>
            <w:vMerge/>
            <w:textDirection w:val="tbRlV"/>
            <w:vAlign w:val="center"/>
          </w:tcPr>
          <w:p w14:paraId="517A9F95"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1" w:type="pct"/>
            <w:vMerge/>
            <w:tcBorders>
              <w:top w:val="single" w:sz="4" w:space="0" w:color="auto"/>
              <w:left w:val="single" w:sz="4" w:space="0" w:color="auto"/>
              <w:bottom w:val="single" w:sz="4" w:space="0" w:color="auto"/>
              <w:right w:val="single" w:sz="4" w:space="0" w:color="auto"/>
            </w:tcBorders>
            <w:vAlign w:val="center"/>
          </w:tcPr>
          <w:p w14:paraId="517A9F96"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Merge/>
            <w:tcBorders>
              <w:top w:val="nil"/>
              <w:left w:val="single" w:sz="4" w:space="0" w:color="auto"/>
              <w:bottom w:val="single" w:sz="4" w:space="0" w:color="auto"/>
            </w:tcBorders>
            <w:vAlign w:val="center"/>
          </w:tcPr>
          <w:p w14:paraId="517A9F97"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Align w:val="center"/>
          </w:tcPr>
          <w:p w14:paraId="517A9F98"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97" w:type="pct"/>
            <w:vAlign w:val="center"/>
          </w:tcPr>
          <w:p w14:paraId="517A9F99"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67" w:type="pct"/>
            <w:vAlign w:val="center"/>
          </w:tcPr>
          <w:p w14:paraId="517A9F9A"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09" w:type="pct"/>
            <w:vAlign w:val="center"/>
          </w:tcPr>
          <w:p w14:paraId="517A9F9B"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23" w:type="pct"/>
            <w:vAlign w:val="center"/>
          </w:tcPr>
          <w:p w14:paraId="517A9F9C"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774" w:type="pct"/>
            <w:vAlign w:val="center"/>
          </w:tcPr>
          <w:p w14:paraId="517A9F9D" w14:textId="77777777" w:rsidR="006C4281" w:rsidRDefault="006C4281" w:rsidP="006C4281">
            <w:pPr>
              <w:spacing w:line="260" w:lineRule="exact"/>
              <w:jc w:val="center"/>
              <w:rPr>
                <w:rFonts w:asciiTheme="minorEastAsia" w:eastAsiaTheme="minorEastAsia" w:hAnsiTheme="minorEastAsia" w:cstheme="minorEastAsia"/>
                <w:szCs w:val="21"/>
              </w:rPr>
            </w:pPr>
          </w:p>
        </w:tc>
      </w:tr>
      <w:tr w:rsidR="006C4281" w14:paraId="517A9FAC" w14:textId="77777777" w:rsidTr="006C4281">
        <w:trPr>
          <w:trHeight w:val="510"/>
          <w:jc w:val="center"/>
        </w:trPr>
        <w:tc>
          <w:tcPr>
            <w:tcW w:w="485" w:type="pct"/>
            <w:vMerge/>
            <w:textDirection w:val="tbRlV"/>
            <w:vAlign w:val="center"/>
          </w:tcPr>
          <w:p w14:paraId="517A9F9F"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1" w:type="pct"/>
            <w:vMerge w:val="restart"/>
            <w:tcBorders>
              <w:top w:val="single" w:sz="4" w:space="0" w:color="auto"/>
              <w:left w:val="single" w:sz="4" w:space="0" w:color="auto"/>
              <w:bottom w:val="single" w:sz="4" w:space="0" w:color="auto"/>
            </w:tcBorders>
            <w:vAlign w:val="center"/>
          </w:tcPr>
          <w:p w14:paraId="517A9FA0"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满意度</w:t>
            </w:r>
          </w:p>
          <w:p w14:paraId="517A9FA1"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p w14:paraId="517A9FA2"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（10分）</w:t>
            </w:r>
          </w:p>
        </w:tc>
        <w:tc>
          <w:tcPr>
            <w:tcW w:w="582" w:type="pct"/>
            <w:gridSpan w:val="2"/>
            <w:vMerge w:val="restart"/>
            <w:tcBorders>
              <w:top w:val="single" w:sz="4" w:space="0" w:color="auto"/>
              <w:bottom w:val="single" w:sz="4" w:space="0" w:color="auto"/>
              <w:right w:val="single" w:sz="4" w:space="0" w:color="auto"/>
            </w:tcBorders>
            <w:vAlign w:val="center"/>
          </w:tcPr>
          <w:p w14:paraId="517A9FA3"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服务对象</w:t>
            </w:r>
          </w:p>
          <w:p w14:paraId="517A9FA4"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满意度</w:t>
            </w:r>
          </w:p>
          <w:p w14:paraId="517A9FA5"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82" w:type="pct"/>
            <w:gridSpan w:val="2"/>
            <w:tcBorders>
              <w:left w:val="single" w:sz="4" w:space="0" w:color="auto"/>
            </w:tcBorders>
            <w:vAlign w:val="center"/>
          </w:tcPr>
          <w:p w14:paraId="28928BE2" w14:textId="77777777" w:rsidR="006C4281" w:rsidRDefault="006C4281" w:rsidP="006C4281">
            <w:pPr>
              <w:widowControl/>
              <w:ind w:firstLine="360"/>
              <w:jc w:val="center"/>
              <w:rPr>
                <w:kern w:val="0"/>
                <w:sz w:val="18"/>
                <w:szCs w:val="18"/>
              </w:rPr>
            </w:pPr>
            <w:r>
              <w:rPr>
                <w:rFonts w:hint="eastAsia"/>
                <w:sz w:val="18"/>
                <w:szCs w:val="18"/>
              </w:rPr>
              <w:t>区人员满意率</w:t>
            </w:r>
          </w:p>
          <w:p w14:paraId="517A9FA6"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97" w:type="pct"/>
            <w:vAlign w:val="center"/>
          </w:tcPr>
          <w:p w14:paraId="53F8BD37" w14:textId="77777777" w:rsidR="006C4281" w:rsidRDefault="006C4281" w:rsidP="006C4281">
            <w:pPr>
              <w:widowControl/>
              <w:ind w:firstLine="360"/>
              <w:jc w:val="center"/>
              <w:rPr>
                <w:kern w:val="0"/>
                <w:sz w:val="18"/>
                <w:szCs w:val="18"/>
              </w:rPr>
            </w:pPr>
            <w:r>
              <w:rPr>
                <w:rFonts w:hint="eastAsia"/>
                <w:sz w:val="18"/>
                <w:szCs w:val="18"/>
              </w:rPr>
              <w:t>100%</w:t>
            </w:r>
          </w:p>
          <w:p w14:paraId="517A9FA7"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67" w:type="pct"/>
            <w:vAlign w:val="center"/>
          </w:tcPr>
          <w:p w14:paraId="517A9FA8" w14:textId="064A891E" w:rsidR="006C4281" w:rsidRDefault="006C4281" w:rsidP="006C4281">
            <w:pPr>
              <w:spacing w:line="260" w:lineRule="exact"/>
              <w:jc w:val="center"/>
              <w:rPr>
                <w:rFonts w:asciiTheme="minorEastAsia" w:eastAsiaTheme="minorEastAsia" w:hAnsiTheme="minorEastAsia" w:cstheme="minorEastAsia"/>
                <w:szCs w:val="21"/>
              </w:rPr>
            </w:pPr>
            <w:r w:rsidRPr="00C7225D">
              <w:rPr>
                <w:rFonts w:asciiTheme="minorEastAsia" w:eastAsiaTheme="minorEastAsia" w:hAnsiTheme="minorEastAsia" w:cstheme="minorEastAsia"/>
                <w:szCs w:val="21"/>
              </w:rPr>
              <w:t>100%</w:t>
            </w:r>
          </w:p>
        </w:tc>
        <w:tc>
          <w:tcPr>
            <w:tcW w:w="409" w:type="pct"/>
            <w:vAlign w:val="center"/>
          </w:tcPr>
          <w:p w14:paraId="517A9FA9" w14:textId="4AEC0EEF" w:rsidR="006C4281" w:rsidRDefault="006C4281" w:rsidP="006C4281">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w:t>
            </w:r>
            <w:r>
              <w:rPr>
                <w:rFonts w:asciiTheme="minorEastAsia" w:eastAsiaTheme="minorEastAsia" w:hAnsiTheme="minorEastAsia" w:cstheme="minorEastAsia"/>
                <w:szCs w:val="21"/>
              </w:rPr>
              <w:t>0</w:t>
            </w:r>
          </w:p>
        </w:tc>
        <w:tc>
          <w:tcPr>
            <w:tcW w:w="423" w:type="pct"/>
            <w:vAlign w:val="center"/>
          </w:tcPr>
          <w:p w14:paraId="517A9FAA" w14:textId="16956F92" w:rsidR="006C4281" w:rsidRDefault="006C4281" w:rsidP="006C4281">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w:t>
            </w:r>
            <w:r>
              <w:rPr>
                <w:rFonts w:asciiTheme="minorEastAsia" w:eastAsiaTheme="minorEastAsia" w:hAnsiTheme="minorEastAsia" w:cstheme="minorEastAsia"/>
                <w:szCs w:val="21"/>
              </w:rPr>
              <w:t>0</w:t>
            </w:r>
          </w:p>
        </w:tc>
        <w:tc>
          <w:tcPr>
            <w:tcW w:w="774" w:type="pct"/>
            <w:vAlign w:val="center"/>
          </w:tcPr>
          <w:p w14:paraId="517A9FAB" w14:textId="77777777" w:rsidR="006C4281" w:rsidRDefault="006C4281" w:rsidP="006C4281">
            <w:pPr>
              <w:spacing w:line="260" w:lineRule="exact"/>
              <w:jc w:val="center"/>
              <w:rPr>
                <w:rFonts w:asciiTheme="minorEastAsia" w:eastAsiaTheme="minorEastAsia" w:hAnsiTheme="minorEastAsia" w:cstheme="minorEastAsia"/>
                <w:szCs w:val="21"/>
              </w:rPr>
            </w:pPr>
          </w:p>
        </w:tc>
      </w:tr>
      <w:tr w:rsidR="006C4281" w14:paraId="517A9FB6" w14:textId="77777777" w:rsidTr="006C4281">
        <w:trPr>
          <w:trHeight w:val="510"/>
          <w:jc w:val="center"/>
        </w:trPr>
        <w:tc>
          <w:tcPr>
            <w:tcW w:w="485" w:type="pct"/>
            <w:vMerge/>
            <w:textDirection w:val="tbRlV"/>
            <w:vAlign w:val="center"/>
          </w:tcPr>
          <w:p w14:paraId="517A9FAD"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1" w:type="pct"/>
            <w:vMerge/>
            <w:tcBorders>
              <w:top w:val="single" w:sz="4" w:space="0" w:color="auto"/>
              <w:left w:val="single" w:sz="4" w:space="0" w:color="auto"/>
              <w:bottom w:val="single" w:sz="4" w:space="0" w:color="auto"/>
            </w:tcBorders>
            <w:vAlign w:val="center"/>
          </w:tcPr>
          <w:p w14:paraId="517A9FAE"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Merge/>
            <w:tcBorders>
              <w:top w:val="single" w:sz="4" w:space="0" w:color="auto"/>
              <w:bottom w:val="single" w:sz="4" w:space="0" w:color="auto"/>
              <w:right w:val="single" w:sz="4" w:space="0" w:color="auto"/>
            </w:tcBorders>
            <w:vAlign w:val="center"/>
          </w:tcPr>
          <w:p w14:paraId="517A9FAF"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tcBorders>
              <w:left w:val="single" w:sz="4" w:space="0" w:color="auto"/>
            </w:tcBorders>
            <w:vAlign w:val="center"/>
          </w:tcPr>
          <w:p w14:paraId="517A9FB0"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97" w:type="pct"/>
            <w:vAlign w:val="center"/>
          </w:tcPr>
          <w:p w14:paraId="517A9FB1"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67" w:type="pct"/>
            <w:vAlign w:val="center"/>
          </w:tcPr>
          <w:p w14:paraId="517A9FB2"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09" w:type="pct"/>
            <w:vAlign w:val="center"/>
          </w:tcPr>
          <w:p w14:paraId="517A9FB3"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23" w:type="pct"/>
            <w:vAlign w:val="center"/>
          </w:tcPr>
          <w:p w14:paraId="517A9FB4"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774" w:type="pct"/>
            <w:vAlign w:val="center"/>
          </w:tcPr>
          <w:p w14:paraId="517A9FB5" w14:textId="77777777" w:rsidR="006C4281" w:rsidRDefault="006C4281" w:rsidP="006C4281">
            <w:pPr>
              <w:spacing w:line="260" w:lineRule="exact"/>
              <w:jc w:val="center"/>
              <w:rPr>
                <w:rFonts w:asciiTheme="minorEastAsia" w:eastAsiaTheme="minorEastAsia" w:hAnsiTheme="minorEastAsia" w:cstheme="minorEastAsia"/>
                <w:szCs w:val="21"/>
              </w:rPr>
            </w:pPr>
          </w:p>
        </w:tc>
      </w:tr>
      <w:tr w:rsidR="006C4281" w14:paraId="517A9FC0" w14:textId="77777777" w:rsidTr="006C4281">
        <w:trPr>
          <w:trHeight w:val="510"/>
          <w:jc w:val="center"/>
        </w:trPr>
        <w:tc>
          <w:tcPr>
            <w:tcW w:w="485" w:type="pct"/>
            <w:vMerge/>
            <w:textDirection w:val="tbRlV"/>
            <w:vAlign w:val="center"/>
          </w:tcPr>
          <w:p w14:paraId="517A9FB7"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1" w:type="pct"/>
            <w:vMerge/>
            <w:tcBorders>
              <w:top w:val="single" w:sz="4" w:space="0" w:color="auto"/>
              <w:left w:val="single" w:sz="4" w:space="0" w:color="auto"/>
              <w:bottom w:val="single" w:sz="4" w:space="0" w:color="auto"/>
            </w:tcBorders>
            <w:vAlign w:val="center"/>
          </w:tcPr>
          <w:p w14:paraId="517A9FB8"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Merge/>
            <w:tcBorders>
              <w:top w:val="single" w:sz="4" w:space="0" w:color="auto"/>
              <w:bottom w:val="single" w:sz="4" w:space="0" w:color="auto"/>
              <w:right w:val="single" w:sz="4" w:space="0" w:color="auto"/>
            </w:tcBorders>
            <w:vAlign w:val="center"/>
          </w:tcPr>
          <w:p w14:paraId="517A9FB9"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tcBorders>
              <w:left w:val="single" w:sz="4" w:space="0" w:color="auto"/>
            </w:tcBorders>
            <w:vAlign w:val="center"/>
          </w:tcPr>
          <w:p w14:paraId="517A9FBA"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97" w:type="pct"/>
            <w:vAlign w:val="center"/>
          </w:tcPr>
          <w:p w14:paraId="517A9FBB"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67" w:type="pct"/>
            <w:vAlign w:val="center"/>
          </w:tcPr>
          <w:p w14:paraId="517A9FBC"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09" w:type="pct"/>
            <w:vAlign w:val="center"/>
          </w:tcPr>
          <w:p w14:paraId="517A9FBD"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23" w:type="pct"/>
            <w:vAlign w:val="center"/>
          </w:tcPr>
          <w:p w14:paraId="517A9FBE"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774" w:type="pct"/>
            <w:vAlign w:val="center"/>
          </w:tcPr>
          <w:p w14:paraId="517A9FBF" w14:textId="77777777" w:rsidR="006C4281" w:rsidRDefault="006C4281" w:rsidP="006C4281">
            <w:pPr>
              <w:spacing w:line="260" w:lineRule="exact"/>
              <w:jc w:val="center"/>
              <w:rPr>
                <w:rFonts w:asciiTheme="minorEastAsia" w:eastAsiaTheme="minorEastAsia" w:hAnsiTheme="minorEastAsia" w:cstheme="minorEastAsia"/>
                <w:szCs w:val="21"/>
              </w:rPr>
            </w:pPr>
          </w:p>
        </w:tc>
      </w:tr>
      <w:tr w:rsidR="006C4281" w14:paraId="517A9FD0" w14:textId="77777777" w:rsidTr="006C4281">
        <w:trPr>
          <w:trHeight w:val="510"/>
          <w:jc w:val="center"/>
        </w:trPr>
        <w:tc>
          <w:tcPr>
            <w:tcW w:w="485" w:type="pct"/>
            <w:vMerge/>
            <w:textDirection w:val="tbRlV"/>
            <w:vAlign w:val="center"/>
          </w:tcPr>
          <w:p w14:paraId="517A9FC1"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1" w:type="pct"/>
            <w:vMerge w:val="restart"/>
            <w:tcBorders>
              <w:top w:val="single" w:sz="4" w:space="0" w:color="auto"/>
              <w:left w:val="single" w:sz="4" w:space="0" w:color="auto"/>
            </w:tcBorders>
            <w:vAlign w:val="center"/>
          </w:tcPr>
          <w:p w14:paraId="517A9FC2"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成</w:t>
            </w:r>
          </w:p>
          <w:p w14:paraId="517A9FC3"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本</w:t>
            </w:r>
          </w:p>
          <w:p w14:paraId="517A9FC4"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w:t>
            </w:r>
          </w:p>
          <w:p w14:paraId="517A9FC5"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p w14:paraId="517A9FC6"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（20分）</w:t>
            </w:r>
          </w:p>
        </w:tc>
        <w:tc>
          <w:tcPr>
            <w:tcW w:w="582" w:type="pct"/>
            <w:gridSpan w:val="2"/>
            <w:vMerge w:val="restart"/>
            <w:tcBorders>
              <w:top w:val="single" w:sz="4" w:space="0" w:color="auto"/>
              <w:right w:val="single" w:sz="4" w:space="0" w:color="auto"/>
            </w:tcBorders>
            <w:vAlign w:val="center"/>
          </w:tcPr>
          <w:p w14:paraId="517A9FC7"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经济</w:t>
            </w:r>
          </w:p>
          <w:p w14:paraId="517A9FC8"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成本</w:t>
            </w:r>
          </w:p>
          <w:p w14:paraId="517A9FC9"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82" w:type="pct"/>
            <w:gridSpan w:val="2"/>
            <w:tcBorders>
              <w:left w:val="single" w:sz="4" w:space="0" w:color="auto"/>
            </w:tcBorders>
            <w:vAlign w:val="center"/>
          </w:tcPr>
          <w:p w14:paraId="45F2C872" w14:textId="77777777" w:rsidR="006C4281" w:rsidRDefault="006C4281" w:rsidP="006C4281">
            <w:pPr>
              <w:widowControl/>
              <w:ind w:firstLine="360"/>
              <w:jc w:val="center"/>
              <w:rPr>
                <w:kern w:val="0"/>
                <w:sz w:val="18"/>
                <w:szCs w:val="18"/>
              </w:rPr>
            </w:pPr>
            <w:r>
              <w:rPr>
                <w:rFonts w:hint="eastAsia"/>
                <w:sz w:val="18"/>
                <w:szCs w:val="18"/>
              </w:rPr>
              <w:t>促经济增长投入</w:t>
            </w:r>
          </w:p>
          <w:p w14:paraId="517A9FCA"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97" w:type="pct"/>
            <w:vAlign w:val="center"/>
          </w:tcPr>
          <w:p w14:paraId="517A9FCB" w14:textId="5532B00C" w:rsidR="006C4281" w:rsidRDefault="006C4281" w:rsidP="006C4281">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w:t>
            </w:r>
            <w:r>
              <w:rPr>
                <w:rFonts w:asciiTheme="minorEastAsia" w:eastAsiaTheme="minorEastAsia" w:hAnsiTheme="minorEastAsia" w:cstheme="minorEastAsia"/>
                <w:szCs w:val="21"/>
              </w:rPr>
              <w:t>20</w:t>
            </w:r>
            <w:r>
              <w:rPr>
                <w:rFonts w:asciiTheme="minorEastAsia" w:eastAsiaTheme="minorEastAsia" w:hAnsiTheme="minorEastAsia" w:cstheme="minorEastAsia" w:hint="eastAsia"/>
                <w:szCs w:val="21"/>
              </w:rPr>
              <w:t>万元</w:t>
            </w:r>
          </w:p>
        </w:tc>
        <w:tc>
          <w:tcPr>
            <w:tcW w:w="567" w:type="pct"/>
            <w:vAlign w:val="center"/>
          </w:tcPr>
          <w:p w14:paraId="517A9FCC" w14:textId="0062C2DA" w:rsidR="006C4281" w:rsidRDefault="006C4281" w:rsidP="006C4281">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w:t>
            </w:r>
            <w:r>
              <w:rPr>
                <w:rFonts w:asciiTheme="minorEastAsia" w:eastAsiaTheme="minorEastAsia" w:hAnsiTheme="minorEastAsia" w:cstheme="minorEastAsia"/>
                <w:szCs w:val="21"/>
              </w:rPr>
              <w:t>20</w:t>
            </w:r>
            <w:r>
              <w:rPr>
                <w:rFonts w:asciiTheme="minorEastAsia" w:eastAsiaTheme="minorEastAsia" w:hAnsiTheme="minorEastAsia" w:cstheme="minorEastAsia" w:hint="eastAsia"/>
                <w:szCs w:val="21"/>
              </w:rPr>
              <w:t>万元</w:t>
            </w:r>
          </w:p>
        </w:tc>
        <w:tc>
          <w:tcPr>
            <w:tcW w:w="409" w:type="pct"/>
            <w:vAlign w:val="center"/>
          </w:tcPr>
          <w:p w14:paraId="517A9FCD" w14:textId="42079C8F" w:rsidR="006C4281" w:rsidRDefault="006C4281" w:rsidP="006C4281">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w:t>
            </w:r>
            <w:r>
              <w:rPr>
                <w:rFonts w:asciiTheme="minorEastAsia" w:eastAsiaTheme="minorEastAsia" w:hAnsiTheme="minorEastAsia" w:cstheme="minorEastAsia"/>
                <w:szCs w:val="21"/>
              </w:rPr>
              <w:t>0</w:t>
            </w:r>
          </w:p>
        </w:tc>
        <w:tc>
          <w:tcPr>
            <w:tcW w:w="423" w:type="pct"/>
            <w:vAlign w:val="center"/>
          </w:tcPr>
          <w:p w14:paraId="517A9FCE" w14:textId="78A1BC9B" w:rsidR="006C4281" w:rsidRDefault="006C4281" w:rsidP="006C4281">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w:t>
            </w:r>
            <w:r>
              <w:rPr>
                <w:rFonts w:asciiTheme="minorEastAsia" w:eastAsiaTheme="minorEastAsia" w:hAnsiTheme="minorEastAsia" w:cstheme="minorEastAsia"/>
                <w:szCs w:val="21"/>
              </w:rPr>
              <w:t>0</w:t>
            </w:r>
          </w:p>
        </w:tc>
        <w:tc>
          <w:tcPr>
            <w:tcW w:w="774" w:type="pct"/>
            <w:vAlign w:val="center"/>
          </w:tcPr>
          <w:p w14:paraId="517A9FCF" w14:textId="77777777" w:rsidR="006C4281" w:rsidRDefault="006C4281" w:rsidP="006C4281">
            <w:pPr>
              <w:spacing w:line="260" w:lineRule="exact"/>
              <w:jc w:val="center"/>
              <w:rPr>
                <w:rFonts w:asciiTheme="minorEastAsia" w:eastAsiaTheme="minorEastAsia" w:hAnsiTheme="minorEastAsia" w:cstheme="minorEastAsia"/>
                <w:szCs w:val="21"/>
              </w:rPr>
            </w:pPr>
          </w:p>
        </w:tc>
      </w:tr>
      <w:tr w:rsidR="006C4281" w14:paraId="517A9FDA" w14:textId="77777777" w:rsidTr="006C4281">
        <w:trPr>
          <w:trHeight w:val="510"/>
          <w:jc w:val="center"/>
        </w:trPr>
        <w:tc>
          <w:tcPr>
            <w:tcW w:w="485" w:type="pct"/>
            <w:vMerge/>
            <w:textDirection w:val="tbRlV"/>
            <w:vAlign w:val="center"/>
          </w:tcPr>
          <w:p w14:paraId="517A9FD1"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1" w:type="pct"/>
            <w:vMerge/>
            <w:tcBorders>
              <w:left w:val="single" w:sz="4" w:space="0" w:color="auto"/>
            </w:tcBorders>
            <w:vAlign w:val="center"/>
          </w:tcPr>
          <w:p w14:paraId="517A9FD2"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Merge/>
            <w:tcBorders>
              <w:bottom w:val="single" w:sz="4" w:space="0" w:color="auto"/>
              <w:right w:val="single" w:sz="4" w:space="0" w:color="auto"/>
            </w:tcBorders>
            <w:vAlign w:val="center"/>
          </w:tcPr>
          <w:p w14:paraId="517A9FD3"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tcBorders>
              <w:left w:val="single" w:sz="4" w:space="0" w:color="auto"/>
            </w:tcBorders>
            <w:vAlign w:val="center"/>
          </w:tcPr>
          <w:p w14:paraId="517A9FD4"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97" w:type="pct"/>
            <w:vAlign w:val="center"/>
          </w:tcPr>
          <w:p w14:paraId="517A9FD5"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67" w:type="pct"/>
            <w:vAlign w:val="center"/>
          </w:tcPr>
          <w:p w14:paraId="517A9FD6"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09" w:type="pct"/>
            <w:vAlign w:val="center"/>
          </w:tcPr>
          <w:p w14:paraId="517A9FD7"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23" w:type="pct"/>
            <w:vAlign w:val="center"/>
          </w:tcPr>
          <w:p w14:paraId="517A9FD8"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774" w:type="pct"/>
            <w:vAlign w:val="center"/>
          </w:tcPr>
          <w:p w14:paraId="517A9FD9" w14:textId="77777777" w:rsidR="006C4281" w:rsidRDefault="006C4281" w:rsidP="006C4281">
            <w:pPr>
              <w:spacing w:line="260" w:lineRule="exact"/>
              <w:jc w:val="center"/>
              <w:rPr>
                <w:rFonts w:asciiTheme="minorEastAsia" w:eastAsiaTheme="minorEastAsia" w:hAnsiTheme="minorEastAsia" w:cstheme="minorEastAsia"/>
                <w:szCs w:val="21"/>
              </w:rPr>
            </w:pPr>
          </w:p>
        </w:tc>
      </w:tr>
      <w:tr w:rsidR="006C4281" w14:paraId="517A9FE6" w14:textId="77777777" w:rsidTr="006C4281">
        <w:trPr>
          <w:trHeight w:val="510"/>
          <w:jc w:val="center"/>
        </w:trPr>
        <w:tc>
          <w:tcPr>
            <w:tcW w:w="485" w:type="pct"/>
            <w:vMerge/>
            <w:textDirection w:val="tbRlV"/>
            <w:vAlign w:val="center"/>
          </w:tcPr>
          <w:p w14:paraId="517A9FDB"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1" w:type="pct"/>
            <w:vMerge/>
            <w:tcBorders>
              <w:left w:val="single" w:sz="4" w:space="0" w:color="auto"/>
            </w:tcBorders>
            <w:vAlign w:val="center"/>
          </w:tcPr>
          <w:p w14:paraId="517A9FDC"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Merge w:val="restart"/>
            <w:tcBorders>
              <w:top w:val="single" w:sz="4" w:space="0" w:color="auto"/>
              <w:right w:val="single" w:sz="4" w:space="0" w:color="auto"/>
            </w:tcBorders>
            <w:vAlign w:val="center"/>
          </w:tcPr>
          <w:p w14:paraId="517A9FDD"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社会</w:t>
            </w:r>
          </w:p>
          <w:p w14:paraId="517A9FDE"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成本</w:t>
            </w:r>
          </w:p>
          <w:p w14:paraId="517A9FDF"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82" w:type="pct"/>
            <w:gridSpan w:val="2"/>
            <w:tcBorders>
              <w:left w:val="single" w:sz="4" w:space="0" w:color="auto"/>
            </w:tcBorders>
            <w:vAlign w:val="center"/>
          </w:tcPr>
          <w:p w14:paraId="22E445F6" w14:textId="77777777" w:rsidR="006C4281" w:rsidRDefault="006C4281" w:rsidP="006C4281">
            <w:pPr>
              <w:widowControl/>
              <w:ind w:firstLine="360"/>
              <w:jc w:val="center"/>
              <w:rPr>
                <w:kern w:val="0"/>
                <w:sz w:val="18"/>
                <w:szCs w:val="18"/>
              </w:rPr>
            </w:pPr>
            <w:r>
              <w:rPr>
                <w:rFonts w:hint="eastAsia"/>
                <w:sz w:val="18"/>
                <w:szCs w:val="18"/>
              </w:rPr>
              <w:t>稳定社会投入</w:t>
            </w:r>
          </w:p>
          <w:p w14:paraId="517A9FE0"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97" w:type="pct"/>
            <w:vAlign w:val="center"/>
          </w:tcPr>
          <w:p w14:paraId="517A9FE1" w14:textId="3A68C957" w:rsidR="006C4281" w:rsidRDefault="006C4281" w:rsidP="006C4281">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w:t>
            </w:r>
            <w:r>
              <w:rPr>
                <w:rFonts w:asciiTheme="minorEastAsia" w:eastAsiaTheme="minorEastAsia" w:hAnsiTheme="minorEastAsia" w:cstheme="minorEastAsia"/>
                <w:szCs w:val="21"/>
              </w:rPr>
              <w:t>00</w:t>
            </w:r>
            <w:r>
              <w:rPr>
                <w:rFonts w:asciiTheme="minorEastAsia" w:eastAsiaTheme="minorEastAsia" w:hAnsiTheme="minorEastAsia" w:cstheme="minorEastAsia" w:hint="eastAsia"/>
                <w:szCs w:val="21"/>
              </w:rPr>
              <w:t>万元</w:t>
            </w:r>
          </w:p>
        </w:tc>
        <w:tc>
          <w:tcPr>
            <w:tcW w:w="567" w:type="pct"/>
            <w:vAlign w:val="center"/>
          </w:tcPr>
          <w:p w14:paraId="517A9FE2" w14:textId="663F73F3" w:rsidR="006C4281" w:rsidRDefault="006C4281" w:rsidP="006C4281">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w:t>
            </w:r>
            <w:r>
              <w:rPr>
                <w:rFonts w:asciiTheme="minorEastAsia" w:eastAsiaTheme="minorEastAsia" w:hAnsiTheme="minorEastAsia" w:cstheme="minorEastAsia"/>
                <w:szCs w:val="21"/>
              </w:rPr>
              <w:t>00</w:t>
            </w:r>
            <w:r>
              <w:rPr>
                <w:rFonts w:asciiTheme="minorEastAsia" w:eastAsiaTheme="minorEastAsia" w:hAnsiTheme="minorEastAsia" w:cstheme="minorEastAsia" w:hint="eastAsia"/>
                <w:szCs w:val="21"/>
              </w:rPr>
              <w:t>万元</w:t>
            </w:r>
          </w:p>
        </w:tc>
        <w:tc>
          <w:tcPr>
            <w:tcW w:w="409" w:type="pct"/>
            <w:vAlign w:val="center"/>
          </w:tcPr>
          <w:p w14:paraId="517A9FE3" w14:textId="6534D63D" w:rsidR="006C4281" w:rsidRDefault="006C4281" w:rsidP="006C4281">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w:t>
            </w:r>
            <w:r>
              <w:rPr>
                <w:rFonts w:asciiTheme="minorEastAsia" w:eastAsiaTheme="minorEastAsia" w:hAnsiTheme="minorEastAsia" w:cstheme="minorEastAsia"/>
                <w:szCs w:val="21"/>
              </w:rPr>
              <w:t>0</w:t>
            </w:r>
          </w:p>
        </w:tc>
        <w:tc>
          <w:tcPr>
            <w:tcW w:w="423" w:type="pct"/>
            <w:vAlign w:val="center"/>
          </w:tcPr>
          <w:p w14:paraId="517A9FE4" w14:textId="36D14DD3" w:rsidR="006C4281" w:rsidRDefault="006C4281" w:rsidP="006C4281">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w:t>
            </w:r>
            <w:r>
              <w:rPr>
                <w:rFonts w:asciiTheme="minorEastAsia" w:eastAsiaTheme="minorEastAsia" w:hAnsiTheme="minorEastAsia" w:cstheme="minorEastAsia"/>
                <w:szCs w:val="21"/>
              </w:rPr>
              <w:t>0</w:t>
            </w:r>
          </w:p>
        </w:tc>
        <w:tc>
          <w:tcPr>
            <w:tcW w:w="774" w:type="pct"/>
            <w:vAlign w:val="center"/>
          </w:tcPr>
          <w:p w14:paraId="517A9FE5" w14:textId="77777777" w:rsidR="006C4281" w:rsidRDefault="006C4281" w:rsidP="006C4281">
            <w:pPr>
              <w:spacing w:line="260" w:lineRule="exact"/>
              <w:jc w:val="center"/>
              <w:rPr>
                <w:rFonts w:asciiTheme="minorEastAsia" w:eastAsiaTheme="minorEastAsia" w:hAnsiTheme="minorEastAsia" w:cstheme="minorEastAsia"/>
                <w:szCs w:val="21"/>
              </w:rPr>
            </w:pPr>
          </w:p>
        </w:tc>
      </w:tr>
      <w:tr w:rsidR="006C4281" w14:paraId="517A9FF0" w14:textId="77777777" w:rsidTr="006C4281">
        <w:trPr>
          <w:trHeight w:val="510"/>
          <w:jc w:val="center"/>
        </w:trPr>
        <w:tc>
          <w:tcPr>
            <w:tcW w:w="485" w:type="pct"/>
            <w:vMerge/>
            <w:textDirection w:val="tbRlV"/>
            <w:vAlign w:val="center"/>
          </w:tcPr>
          <w:p w14:paraId="517A9FE7"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1" w:type="pct"/>
            <w:vMerge/>
            <w:tcBorders>
              <w:left w:val="single" w:sz="4" w:space="0" w:color="auto"/>
            </w:tcBorders>
            <w:vAlign w:val="center"/>
          </w:tcPr>
          <w:p w14:paraId="517A9FE8"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Merge/>
            <w:tcBorders>
              <w:bottom w:val="single" w:sz="4" w:space="0" w:color="auto"/>
              <w:right w:val="single" w:sz="4" w:space="0" w:color="auto"/>
            </w:tcBorders>
            <w:vAlign w:val="center"/>
          </w:tcPr>
          <w:p w14:paraId="517A9FE9"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tcBorders>
              <w:left w:val="single" w:sz="4" w:space="0" w:color="auto"/>
            </w:tcBorders>
            <w:vAlign w:val="center"/>
          </w:tcPr>
          <w:p w14:paraId="517A9FEA"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97" w:type="pct"/>
            <w:vAlign w:val="center"/>
          </w:tcPr>
          <w:p w14:paraId="517A9FEB"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67" w:type="pct"/>
            <w:vAlign w:val="center"/>
          </w:tcPr>
          <w:p w14:paraId="517A9FEC"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09" w:type="pct"/>
            <w:vAlign w:val="center"/>
          </w:tcPr>
          <w:p w14:paraId="517A9FED"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23" w:type="pct"/>
            <w:vAlign w:val="center"/>
          </w:tcPr>
          <w:p w14:paraId="517A9FEE"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774" w:type="pct"/>
            <w:vAlign w:val="center"/>
          </w:tcPr>
          <w:p w14:paraId="517A9FEF" w14:textId="77777777" w:rsidR="006C4281" w:rsidRDefault="006C4281" w:rsidP="006C4281">
            <w:pPr>
              <w:spacing w:line="260" w:lineRule="exact"/>
              <w:jc w:val="center"/>
              <w:rPr>
                <w:rFonts w:asciiTheme="minorEastAsia" w:eastAsiaTheme="minorEastAsia" w:hAnsiTheme="minorEastAsia" w:cstheme="minorEastAsia"/>
                <w:szCs w:val="21"/>
              </w:rPr>
            </w:pPr>
          </w:p>
        </w:tc>
      </w:tr>
      <w:tr w:rsidR="006C4281" w14:paraId="517A9FFD" w14:textId="77777777" w:rsidTr="006C4281">
        <w:trPr>
          <w:trHeight w:val="510"/>
          <w:jc w:val="center"/>
        </w:trPr>
        <w:tc>
          <w:tcPr>
            <w:tcW w:w="485" w:type="pct"/>
            <w:vMerge/>
            <w:textDirection w:val="tbRlV"/>
            <w:vAlign w:val="center"/>
          </w:tcPr>
          <w:p w14:paraId="517A9FF1"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1" w:type="pct"/>
            <w:vMerge/>
            <w:tcBorders>
              <w:left w:val="single" w:sz="4" w:space="0" w:color="auto"/>
            </w:tcBorders>
            <w:vAlign w:val="center"/>
          </w:tcPr>
          <w:p w14:paraId="517A9FF2"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Merge w:val="restart"/>
            <w:tcBorders>
              <w:top w:val="single" w:sz="4" w:space="0" w:color="auto"/>
              <w:right w:val="single" w:sz="4" w:space="0" w:color="auto"/>
            </w:tcBorders>
            <w:vAlign w:val="center"/>
          </w:tcPr>
          <w:p w14:paraId="517A9FF3"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生态</w:t>
            </w:r>
          </w:p>
          <w:p w14:paraId="517A9FF4"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环境</w:t>
            </w:r>
          </w:p>
          <w:p w14:paraId="517A9FF5"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成本</w:t>
            </w:r>
          </w:p>
          <w:p w14:paraId="517A9FF6"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82" w:type="pct"/>
            <w:gridSpan w:val="2"/>
            <w:tcBorders>
              <w:left w:val="single" w:sz="4" w:space="0" w:color="auto"/>
            </w:tcBorders>
            <w:vAlign w:val="center"/>
          </w:tcPr>
          <w:p w14:paraId="3C9A750C" w14:textId="77777777" w:rsidR="006C4281" w:rsidRDefault="006C4281" w:rsidP="006C4281">
            <w:pPr>
              <w:widowControl/>
              <w:ind w:firstLine="360"/>
              <w:jc w:val="center"/>
              <w:rPr>
                <w:kern w:val="0"/>
                <w:sz w:val="18"/>
                <w:szCs w:val="18"/>
              </w:rPr>
            </w:pPr>
            <w:r>
              <w:rPr>
                <w:rFonts w:hint="eastAsia"/>
                <w:sz w:val="18"/>
                <w:szCs w:val="18"/>
              </w:rPr>
              <w:t>恢复生态投入</w:t>
            </w:r>
          </w:p>
          <w:p w14:paraId="517A9FF7"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97" w:type="pct"/>
            <w:vAlign w:val="center"/>
          </w:tcPr>
          <w:p w14:paraId="517A9FF8" w14:textId="52C8B1A6" w:rsidR="006C4281" w:rsidRDefault="006C4281" w:rsidP="006C4281">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6</w:t>
            </w:r>
            <w:r>
              <w:rPr>
                <w:rFonts w:asciiTheme="minorEastAsia" w:eastAsiaTheme="minorEastAsia" w:hAnsiTheme="minorEastAsia" w:cstheme="minorEastAsia"/>
                <w:szCs w:val="21"/>
              </w:rPr>
              <w:t>73</w:t>
            </w:r>
            <w:r>
              <w:rPr>
                <w:rFonts w:asciiTheme="minorEastAsia" w:eastAsiaTheme="minorEastAsia" w:hAnsiTheme="minorEastAsia" w:cstheme="minorEastAsia" w:hint="eastAsia"/>
                <w:szCs w:val="21"/>
              </w:rPr>
              <w:t>万元</w:t>
            </w:r>
          </w:p>
        </w:tc>
        <w:tc>
          <w:tcPr>
            <w:tcW w:w="567" w:type="pct"/>
            <w:vAlign w:val="center"/>
          </w:tcPr>
          <w:p w14:paraId="517A9FF9" w14:textId="5C6F8B99" w:rsidR="006C4281" w:rsidRDefault="006C4281" w:rsidP="006C4281">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6</w:t>
            </w:r>
            <w:r>
              <w:rPr>
                <w:rFonts w:asciiTheme="minorEastAsia" w:eastAsiaTheme="minorEastAsia" w:hAnsiTheme="minorEastAsia" w:cstheme="minorEastAsia"/>
                <w:szCs w:val="21"/>
              </w:rPr>
              <w:t>73</w:t>
            </w:r>
            <w:r>
              <w:rPr>
                <w:rFonts w:asciiTheme="minorEastAsia" w:eastAsiaTheme="minorEastAsia" w:hAnsiTheme="minorEastAsia" w:cstheme="minorEastAsia" w:hint="eastAsia"/>
                <w:szCs w:val="21"/>
              </w:rPr>
              <w:t>万元</w:t>
            </w:r>
          </w:p>
        </w:tc>
        <w:tc>
          <w:tcPr>
            <w:tcW w:w="409" w:type="pct"/>
            <w:vAlign w:val="center"/>
          </w:tcPr>
          <w:p w14:paraId="517A9FFA" w14:textId="58A838A0" w:rsidR="006C4281" w:rsidRDefault="006C4281" w:rsidP="006C4281">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w:t>
            </w:r>
            <w:r>
              <w:rPr>
                <w:rFonts w:asciiTheme="minorEastAsia" w:eastAsiaTheme="minorEastAsia" w:hAnsiTheme="minorEastAsia" w:cstheme="minorEastAsia"/>
                <w:szCs w:val="21"/>
              </w:rPr>
              <w:t>0</w:t>
            </w:r>
          </w:p>
        </w:tc>
        <w:tc>
          <w:tcPr>
            <w:tcW w:w="423" w:type="pct"/>
            <w:vAlign w:val="center"/>
          </w:tcPr>
          <w:p w14:paraId="517A9FFB" w14:textId="17FDB82C" w:rsidR="006C4281" w:rsidRDefault="006C4281" w:rsidP="006C4281">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w:t>
            </w:r>
            <w:r>
              <w:rPr>
                <w:rFonts w:asciiTheme="minorEastAsia" w:eastAsiaTheme="minorEastAsia" w:hAnsiTheme="minorEastAsia" w:cstheme="minorEastAsia"/>
                <w:szCs w:val="21"/>
              </w:rPr>
              <w:t>0</w:t>
            </w:r>
          </w:p>
        </w:tc>
        <w:tc>
          <w:tcPr>
            <w:tcW w:w="774" w:type="pct"/>
            <w:vAlign w:val="center"/>
          </w:tcPr>
          <w:p w14:paraId="517A9FFC" w14:textId="77777777" w:rsidR="006C4281" w:rsidRDefault="006C4281" w:rsidP="006C4281">
            <w:pPr>
              <w:spacing w:line="260" w:lineRule="exact"/>
              <w:jc w:val="center"/>
              <w:rPr>
                <w:rFonts w:asciiTheme="minorEastAsia" w:eastAsiaTheme="minorEastAsia" w:hAnsiTheme="minorEastAsia" w:cstheme="minorEastAsia"/>
                <w:szCs w:val="21"/>
              </w:rPr>
            </w:pPr>
          </w:p>
        </w:tc>
      </w:tr>
      <w:tr w:rsidR="006C4281" w14:paraId="517AA007" w14:textId="77777777" w:rsidTr="006C4281">
        <w:trPr>
          <w:trHeight w:val="510"/>
          <w:jc w:val="center"/>
        </w:trPr>
        <w:tc>
          <w:tcPr>
            <w:tcW w:w="485" w:type="pct"/>
            <w:vMerge/>
            <w:textDirection w:val="tbRlV"/>
            <w:vAlign w:val="center"/>
          </w:tcPr>
          <w:p w14:paraId="517A9FFE"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1" w:type="pct"/>
            <w:vMerge/>
            <w:tcBorders>
              <w:left w:val="single" w:sz="4" w:space="0" w:color="auto"/>
              <w:bottom w:val="single" w:sz="4" w:space="0" w:color="auto"/>
            </w:tcBorders>
            <w:vAlign w:val="center"/>
          </w:tcPr>
          <w:p w14:paraId="517A9FFF"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vMerge/>
            <w:tcBorders>
              <w:bottom w:val="single" w:sz="4" w:space="0" w:color="auto"/>
              <w:right w:val="single" w:sz="4" w:space="0" w:color="auto"/>
            </w:tcBorders>
            <w:vAlign w:val="center"/>
          </w:tcPr>
          <w:p w14:paraId="517AA000"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82" w:type="pct"/>
            <w:gridSpan w:val="2"/>
            <w:tcBorders>
              <w:left w:val="single" w:sz="4" w:space="0" w:color="auto"/>
            </w:tcBorders>
            <w:vAlign w:val="center"/>
          </w:tcPr>
          <w:p w14:paraId="517AA001"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97" w:type="pct"/>
            <w:vAlign w:val="center"/>
          </w:tcPr>
          <w:p w14:paraId="517AA002"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567" w:type="pct"/>
            <w:vAlign w:val="center"/>
          </w:tcPr>
          <w:p w14:paraId="517AA003"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09" w:type="pct"/>
            <w:vAlign w:val="center"/>
          </w:tcPr>
          <w:p w14:paraId="517AA004"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423" w:type="pct"/>
            <w:vAlign w:val="center"/>
          </w:tcPr>
          <w:p w14:paraId="517AA005" w14:textId="77777777" w:rsidR="006C4281" w:rsidRDefault="006C4281" w:rsidP="006C4281">
            <w:pPr>
              <w:spacing w:line="260" w:lineRule="exact"/>
              <w:jc w:val="center"/>
              <w:rPr>
                <w:rFonts w:asciiTheme="minorEastAsia" w:eastAsiaTheme="minorEastAsia" w:hAnsiTheme="minorEastAsia" w:cstheme="minorEastAsia"/>
                <w:szCs w:val="21"/>
              </w:rPr>
            </w:pPr>
          </w:p>
        </w:tc>
        <w:tc>
          <w:tcPr>
            <w:tcW w:w="774" w:type="pct"/>
            <w:vAlign w:val="center"/>
          </w:tcPr>
          <w:p w14:paraId="517AA006" w14:textId="77777777" w:rsidR="006C4281" w:rsidRDefault="006C4281" w:rsidP="006C4281">
            <w:pPr>
              <w:spacing w:line="260" w:lineRule="exact"/>
              <w:jc w:val="center"/>
              <w:rPr>
                <w:rFonts w:asciiTheme="minorEastAsia" w:eastAsiaTheme="minorEastAsia" w:hAnsiTheme="minorEastAsia" w:cstheme="minorEastAsia"/>
                <w:szCs w:val="21"/>
              </w:rPr>
            </w:pPr>
          </w:p>
        </w:tc>
      </w:tr>
      <w:tr w:rsidR="006C4281" w14:paraId="517AA00C" w14:textId="77777777" w:rsidTr="006C4281">
        <w:trPr>
          <w:trHeight w:val="510"/>
          <w:jc w:val="center"/>
        </w:trPr>
        <w:tc>
          <w:tcPr>
            <w:tcW w:w="3394" w:type="pct"/>
            <w:gridSpan w:val="8"/>
            <w:vAlign w:val="center"/>
          </w:tcPr>
          <w:p w14:paraId="517AA008"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总分</w:t>
            </w:r>
          </w:p>
        </w:tc>
        <w:tc>
          <w:tcPr>
            <w:tcW w:w="409" w:type="pct"/>
            <w:vAlign w:val="center"/>
          </w:tcPr>
          <w:p w14:paraId="517AA009" w14:textId="77777777" w:rsidR="006C4281" w:rsidRDefault="006C4281" w:rsidP="006C4281">
            <w:pPr>
              <w:spacing w:line="260" w:lineRule="exact"/>
              <w:ind w:firstLine="420"/>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423" w:type="pct"/>
            <w:vAlign w:val="center"/>
          </w:tcPr>
          <w:p w14:paraId="517AA00A" w14:textId="3DF6F00A" w:rsidR="006C4281" w:rsidRDefault="006C4281" w:rsidP="006C4281">
            <w:pPr>
              <w:spacing w:line="2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9</w:t>
            </w:r>
            <w:r>
              <w:rPr>
                <w:rFonts w:asciiTheme="minorEastAsia" w:eastAsiaTheme="minorEastAsia" w:hAnsiTheme="minorEastAsia" w:cstheme="minorEastAsia"/>
                <w:szCs w:val="21"/>
              </w:rPr>
              <w:t>9</w:t>
            </w:r>
          </w:p>
        </w:tc>
        <w:tc>
          <w:tcPr>
            <w:tcW w:w="774" w:type="pct"/>
            <w:vAlign w:val="center"/>
          </w:tcPr>
          <w:p w14:paraId="517AA00B" w14:textId="77777777" w:rsidR="006C4281" w:rsidRDefault="006C4281" w:rsidP="006C4281">
            <w:pPr>
              <w:spacing w:line="260" w:lineRule="exact"/>
              <w:jc w:val="center"/>
              <w:rPr>
                <w:rFonts w:asciiTheme="minorEastAsia" w:eastAsiaTheme="minorEastAsia" w:hAnsiTheme="minorEastAsia" w:cstheme="minorEastAsia"/>
                <w:szCs w:val="21"/>
              </w:rPr>
            </w:pPr>
          </w:p>
        </w:tc>
      </w:tr>
    </w:tbl>
    <w:p w14:paraId="517AA00D" w14:textId="77777777" w:rsidR="00726AD8" w:rsidRDefault="00726AD8"/>
    <w:p w14:paraId="517AA00F" w14:textId="2374908C" w:rsidR="00726AD8" w:rsidRDefault="00661878">
      <w:r>
        <w:rPr>
          <w:rFonts w:hint="eastAsia"/>
        </w:rPr>
        <w:t>填表人：吴洁</w:t>
      </w:r>
      <w:r>
        <w:rPr>
          <w:rFonts w:hint="eastAsia"/>
        </w:rPr>
        <w:t xml:space="preserve">    </w:t>
      </w:r>
      <w:r>
        <w:rPr>
          <w:rFonts w:hint="eastAsia"/>
        </w:rPr>
        <w:t>填报日期：</w:t>
      </w:r>
      <w:r>
        <w:rPr>
          <w:rFonts w:hint="eastAsia"/>
        </w:rPr>
        <w:t>2</w:t>
      </w:r>
      <w:r>
        <w:t>0240528</w:t>
      </w:r>
      <w:r>
        <w:rPr>
          <w:rFonts w:hint="eastAsia"/>
        </w:rPr>
        <w:t xml:space="preserve">   </w:t>
      </w:r>
      <w:r>
        <w:rPr>
          <w:rFonts w:hint="eastAsia"/>
        </w:rPr>
        <w:t>联系电话：</w:t>
      </w:r>
      <w:r w:rsidRPr="005E3A52">
        <w:t>18573070657</w:t>
      </w:r>
      <w:r>
        <w:t xml:space="preserve">  </w:t>
      </w:r>
      <w:r w:rsidR="002A2596">
        <w:rPr>
          <w:rFonts w:hint="eastAsia"/>
        </w:rPr>
        <w:t>单位负责人签字：</w:t>
      </w:r>
    </w:p>
    <w:sectPr w:rsidR="00726AD8">
      <w:footerReference w:type="default" r:id="rId10"/>
      <w:pgSz w:w="11905" w:h="16838"/>
      <w:pgMar w:top="1984" w:right="1701" w:bottom="1984" w:left="1701" w:header="850" w:footer="1587" w:gutter="0"/>
      <w:pgNumType w:fmt="numberInDash"/>
      <w:cols w:space="0"/>
      <w:docGrid w:type="lines" w:linePitch="31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7AA21C" w14:textId="77777777" w:rsidR="00000000" w:rsidRDefault="002A2596">
      <w:r>
        <w:separator/>
      </w:r>
    </w:p>
  </w:endnote>
  <w:endnote w:type="continuationSeparator" w:id="0">
    <w:p w14:paraId="517AA21E" w14:textId="77777777" w:rsidR="00000000" w:rsidRDefault="002A25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6D47B647-DAC9-450C-B897-C90D0EE9D2C8}"/>
  </w:font>
  <w:font w:name="仿宋">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embedRegular r:id="rId2" w:fontKey="{7EABAB87-9888-4D2F-A693-92580D983024}"/>
  </w:font>
  <w:font w:name="Arial">
    <w:panose1 w:val="020B0604020202020204"/>
    <w:charset w:val="00"/>
    <w:family w:val="swiss"/>
    <w:pitch w:val="variable"/>
    <w:sig w:usb0="E0002EFF" w:usb1="C000785B" w:usb2="00000009" w:usb3="00000000" w:csb0="000001FF" w:csb1="00000000"/>
  </w:font>
  <w:font w:name="仿宋_GB2312">
    <w:altName w:val="微软雅黑"/>
    <w:charset w:val="86"/>
    <w:family w:val="modern"/>
    <w:pitch w:val="default"/>
    <w:sig w:usb0="00000001" w:usb1="080E0000" w:usb2="00000000" w:usb3="00000000" w:csb0="00040000" w:csb1="00000000"/>
    <w:embedRegular r:id="rId3" w:fontKey="{2383487B-5A7B-4F2F-A1B7-CCCA3CBF7F7C}"/>
    <w:embedBold r:id="rId4" w:subsetted="1" w:fontKey="{F1AA86D8-2739-4C76-806C-9C058B524E97}"/>
  </w:font>
  <w:font w:name="方正小标宋简体">
    <w:altName w:val="微软雅黑"/>
    <w:charset w:val="86"/>
    <w:family w:val="script"/>
    <w:pitch w:val="default"/>
    <w:sig w:usb0="00000000" w:usb1="00000000" w:usb2="00000010" w:usb3="00000000" w:csb0="00040000" w:csb1="00000000"/>
    <w:embedRegular r:id="rId5" w:subsetted="1" w:fontKey="{17107D07-1138-4C67-A1D8-D2118F855EE8}"/>
  </w:font>
  <w:font w:name="华文仿宋">
    <w:panose1 w:val="02010600040101010101"/>
    <w:charset w:val="86"/>
    <w:family w:val="auto"/>
    <w:pitch w:val="variable"/>
    <w:sig w:usb0="00000287" w:usb1="080F0000" w:usb2="00000010" w:usb3="00000000" w:csb0="0004009F" w:csb1="00000000"/>
  </w:font>
  <w:font w:name="楷体_GB2312">
    <w:altName w:val="微软雅黑"/>
    <w:charset w:val="86"/>
    <w:family w:val="auto"/>
    <w:pitch w:val="default"/>
    <w:sig w:usb0="00000001" w:usb1="080E0000" w:usb2="00000000" w:usb3="00000000" w:csb0="00040000" w:csb1="00000000"/>
    <w:embedBold r:id="rId6" w:subsetted="1" w:fontKey="{2CB3890B-2C2E-430E-BA1B-1FF7CBFD0D24}"/>
  </w:font>
  <w:font w:name="楷体">
    <w:panose1 w:val="02010609060101010101"/>
    <w:charset w:val="86"/>
    <w:family w:val="modern"/>
    <w:pitch w:val="fixed"/>
    <w:sig w:usb0="800002BF" w:usb1="38CF7CFA" w:usb2="00000016" w:usb3="00000000" w:csb0="00040001" w:csb1="00000000"/>
    <w:embedRegular r:id="rId7" w:subsetted="1" w:fontKey="{C81BA072-DCC2-437E-B2A0-D499B96E687F}"/>
    <w:embedBold r:id="rId8" w:subsetted="1" w:fontKey="{1DC48FA0-D5BC-4D4F-A9D8-D4259D72DF9C}"/>
  </w:font>
  <w:font w:name="方正小标宋_GBK">
    <w:altName w:val="微软雅黑"/>
    <w:charset w:val="86"/>
    <w:family w:val="script"/>
    <w:pitch w:val="default"/>
    <w:sig w:usb0="00000001" w:usb1="080E0000" w:usb2="00000000" w:usb3="00000000" w:csb0="00040000" w:csb1="00000000"/>
  </w:font>
  <w:font w:name="微软雅黑">
    <w:panose1 w:val="020B0503020204020204"/>
    <w:charset w:val="86"/>
    <w:family w:val="swiss"/>
    <w:pitch w:val="variable"/>
    <w:sig w:usb0="80000287" w:usb1="2ACF3C50" w:usb2="00000016" w:usb3="00000000" w:csb0="0004001F" w:csb1="00000000"/>
    <w:embedRegular r:id="rId9" w:subsetted="1" w:fontKey="{6DC52F2B-DD58-4EFD-A2F9-EF924306704A}"/>
  </w:font>
  <w:font w:name="Cambria">
    <w:panose1 w:val="02040503050406030204"/>
    <w:charset w:val="00"/>
    <w:family w:val="roman"/>
    <w:pitch w:val="variable"/>
    <w:sig w:usb0="E00006FF" w:usb1="420024FF" w:usb2="02000000" w:usb3="00000000" w:csb0="0000019F" w:csb1="00000000"/>
    <w:embedRegular r:id="rId10" w:fontKey="{8A000EB0-AB32-4C75-995A-24E952E2B02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7AA214" w14:textId="77777777" w:rsidR="00726AD8" w:rsidRDefault="002A2596">
    <w:pPr>
      <w:pStyle w:val="a4"/>
      <w:spacing w:before="1" w:line="174" w:lineRule="auto"/>
      <w:jc w:val="center"/>
      <w:rPr>
        <w:sz w:val="28"/>
        <w:szCs w:val="28"/>
      </w:rPr>
    </w:pPr>
    <w:r>
      <w:rPr>
        <w:noProof/>
        <w:sz w:val="28"/>
      </w:rPr>
      <mc:AlternateContent>
        <mc:Choice Requires="wps">
          <w:drawing>
            <wp:anchor distT="0" distB="0" distL="114300" distR="114300" simplePos="0" relativeHeight="251651072" behindDoc="0" locked="0" layoutInCell="1" allowOverlap="1" wp14:anchorId="517AA218" wp14:editId="517AA219">
              <wp:simplePos x="0" y="0"/>
              <wp:positionH relativeFrom="margin">
                <wp:align>outside</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7AA220" w14:textId="681A3F9A" w:rsidR="00726AD8" w:rsidRDefault="00726AD8">
                          <w:pPr>
                            <w:pStyle w:val="a5"/>
                            <w:ind w:leftChars="250" w:left="525" w:rightChars="250" w:right="525" w:firstLine="640"/>
                            <w:rPr>
                              <w:rFonts w:eastAsia="华文仿宋"/>
                              <w:sz w:val="32"/>
                              <w:szCs w:val="32"/>
                            </w:rPr>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517AA218" id="_x0000_t202" coordsize="21600,21600" o:spt="202" path="m,l,21600r21600,l21600,xe">
              <v:stroke joinstyle="miter"/>
              <v:path gradientshapeok="t" o:connecttype="rect"/>
            </v:shapetype>
            <v:shape id="文本框 10" o:spid="_x0000_s1026" type="#_x0000_t202" style="position:absolute;left:0;text-align:left;margin-left:92.8pt;margin-top:0;width:2in;height:2in;z-index:251651072;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" filled="f" stroked="f" strokeweight=".5pt">
              <v:textbox style="mso-fit-shape-to-text:t" inset="0,0,0,0">
                <w:txbxContent>
                  <w:p w14:paraId="517AA220" w14:textId="681A3F9A" w:rsidR="00726AD8" w:rsidRDefault="00726AD8">
                    <w:pPr>
                      <w:pStyle w:val="a5"/>
                      <w:ind w:leftChars="250" w:left="525" w:rightChars="250" w:right="525" w:firstLine="640"/>
                      <w:rPr>
                        <w:rFonts w:eastAsia="华文仿宋"/>
                        <w:sz w:val="32"/>
                        <w:szCs w:val="32"/>
                      </w:rPr>
                    </w:pP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7AA215" w14:textId="6F2A2FE8" w:rsidR="00726AD8" w:rsidRDefault="00726AD8">
    <w:pPr>
      <w:pStyle w:val="a4"/>
      <w:spacing w:before="1" w:line="174" w:lineRule="auto"/>
      <w:ind w:left="8576"/>
      <w:rPr>
        <w:sz w:val="28"/>
        <w:szCs w:val="2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7AA217" w14:textId="77777777" w:rsidR="00726AD8" w:rsidRDefault="002A2596">
    <w:pPr>
      <w:pStyle w:val="a4"/>
      <w:spacing w:before="1" w:line="174" w:lineRule="auto"/>
      <w:ind w:left="574"/>
      <w:rPr>
        <w:sz w:val="28"/>
        <w:szCs w:val="28"/>
      </w:rPr>
    </w:pPr>
    <w:r>
      <w:rPr>
        <w:noProof/>
        <w:sz w:val="28"/>
      </w:rPr>
      <mc:AlternateContent>
        <mc:Choice Requires="wps">
          <w:drawing>
            <wp:anchor distT="0" distB="0" distL="114300" distR="114300" simplePos="0" relativeHeight="251652096" behindDoc="0" locked="0" layoutInCell="1" allowOverlap="1" wp14:anchorId="517AA21E" wp14:editId="517AA21F">
              <wp:simplePos x="0" y="0"/>
              <wp:positionH relativeFrom="margin">
                <wp:align>outside</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7AA223" w14:textId="369B1EF2" w:rsidR="00726AD8" w:rsidRDefault="00726AD8">
                          <w:pPr>
                            <w:pStyle w:val="a5"/>
                            <w:ind w:leftChars="250" w:left="525" w:rightChars="250" w:right="525"/>
                            <w:rPr>
                              <w:rFonts w:ascii="华文仿宋" w:eastAsia="华文仿宋" w:hAnsi="华文仿宋" w:cs="华文仿宋"/>
                              <w:sz w:val="28"/>
                              <w:szCs w:val="28"/>
                            </w:rPr>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517AA21E" id="_x0000_t202" coordsize="21600,21600" o:spt="202" path="m,l,21600r21600,l21600,xe">
              <v:stroke joinstyle="miter"/>
              <v:path gradientshapeok="t" o:connecttype="rect"/>
            </v:shapetype>
            <v:shape id="文本框 14" o:spid="_x0000_s1027" type="#_x0000_t202" style="position:absolute;left:0;text-align:left;margin-left:92.8pt;margin-top:0;width:2in;height:2in;z-index:251652096;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" filled="f" stroked="f" strokeweight=".5pt">
              <v:textbox style="mso-fit-shape-to-text:t" inset="0,0,0,0">
                <w:txbxContent>
                  <w:p w14:paraId="517AA223" w14:textId="369B1EF2" w:rsidR="00726AD8" w:rsidRDefault="00726AD8">
                    <w:pPr>
                      <w:pStyle w:val="a5"/>
                      <w:ind w:leftChars="250" w:left="525" w:rightChars="250" w:right="525"/>
                      <w:rPr>
                        <w:rFonts w:ascii="华文仿宋" w:eastAsia="华文仿宋" w:hAnsi="华文仿宋" w:cs="华文仿宋"/>
                        <w:sz w:val="28"/>
                        <w:szCs w:val="28"/>
                      </w:rPr>
                    </w:pP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7AA218" w14:textId="77777777" w:rsidR="00000000" w:rsidRDefault="002A2596">
      <w:r>
        <w:separator/>
      </w:r>
    </w:p>
  </w:footnote>
  <w:footnote w:type="continuationSeparator" w:id="0">
    <w:p w14:paraId="517AA21A" w14:textId="77777777" w:rsidR="00000000" w:rsidRDefault="002A259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3444E80"/>
    <w:multiLevelType w:val="hybridMultilevel"/>
    <w:tmpl w:val="A85EACE2"/>
    <w:lvl w:ilvl="0" w:tplc="B4F0FF10">
      <w:start w:val="1"/>
      <w:numFmt w:val="japaneseCounting"/>
      <w:lvlText w:val="%1、"/>
      <w:lvlJc w:val="left"/>
      <w:pPr>
        <w:ind w:left="1296" w:hanging="648"/>
      </w:pPr>
      <w:rPr>
        <w:rFonts w:hint="default"/>
      </w:rPr>
    </w:lvl>
    <w:lvl w:ilvl="1" w:tplc="04090019" w:tentative="1">
      <w:start w:val="1"/>
      <w:numFmt w:val="lowerLetter"/>
      <w:lvlText w:val="%2)"/>
      <w:lvlJc w:val="left"/>
      <w:pPr>
        <w:ind w:left="1488" w:hanging="420"/>
      </w:pPr>
    </w:lvl>
    <w:lvl w:ilvl="2" w:tplc="0409001B" w:tentative="1">
      <w:start w:val="1"/>
      <w:numFmt w:val="lowerRoman"/>
      <w:lvlText w:val="%3."/>
      <w:lvlJc w:val="right"/>
      <w:pPr>
        <w:ind w:left="1908" w:hanging="420"/>
      </w:pPr>
    </w:lvl>
    <w:lvl w:ilvl="3" w:tplc="0409000F" w:tentative="1">
      <w:start w:val="1"/>
      <w:numFmt w:val="decimal"/>
      <w:lvlText w:val="%4."/>
      <w:lvlJc w:val="left"/>
      <w:pPr>
        <w:ind w:left="2328" w:hanging="420"/>
      </w:pPr>
    </w:lvl>
    <w:lvl w:ilvl="4" w:tplc="04090019" w:tentative="1">
      <w:start w:val="1"/>
      <w:numFmt w:val="lowerLetter"/>
      <w:lvlText w:val="%5)"/>
      <w:lvlJc w:val="left"/>
      <w:pPr>
        <w:ind w:left="2748" w:hanging="420"/>
      </w:pPr>
    </w:lvl>
    <w:lvl w:ilvl="5" w:tplc="0409001B" w:tentative="1">
      <w:start w:val="1"/>
      <w:numFmt w:val="lowerRoman"/>
      <w:lvlText w:val="%6."/>
      <w:lvlJc w:val="right"/>
      <w:pPr>
        <w:ind w:left="3168" w:hanging="420"/>
      </w:pPr>
    </w:lvl>
    <w:lvl w:ilvl="6" w:tplc="0409000F" w:tentative="1">
      <w:start w:val="1"/>
      <w:numFmt w:val="decimal"/>
      <w:lvlText w:val="%7."/>
      <w:lvlJc w:val="left"/>
      <w:pPr>
        <w:ind w:left="3588" w:hanging="420"/>
      </w:pPr>
    </w:lvl>
    <w:lvl w:ilvl="7" w:tplc="04090019" w:tentative="1">
      <w:start w:val="1"/>
      <w:numFmt w:val="lowerLetter"/>
      <w:lvlText w:val="%8)"/>
      <w:lvlJc w:val="left"/>
      <w:pPr>
        <w:ind w:left="4008" w:hanging="420"/>
      </w:pPr>
    </w:lvl>
    <w:lvl w:ilvl="8" w:tplc="0409001B" w:tentative="1">
      <w:start w:val="1"/>
      <w:numFmt w:val="lowerRoman"/>
      <w:lvlText w:val="%9."/>
      <w:lvlJc w:val="right"/>
      <w:pPr>
        <w:ind w:left="4428"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420"/>
  <w:drawingGridHorizontalSpacing w:val="210"/>
  <w:drawingGridVerticalSpacing w:val="157"/>
  <w:displayVerticalDrawingGridEvery w:val="2"/>
  <w:noPunctuationKerning/>
  <w:characterSpacingControl w:val="compressPunctuation"/>
  <w:noLineBreaksAfter w:lang="zh-CN" w:val="$([{£¥·‘“〈《「『【〔〖〝﹙﹛﹝＄（．［｛￡￥"/>
  <w:noLineBreaksBefore w:lang="zh-CN" w:val="!%),.:;&gt;?]}¢¨°·ˇˉ―‖’”…‰′″›℃∶、。〃〉》」』】〕〗〞︶︺︾﹀﹄﹚﹜﹞！＂％＇），．：；？］｀｜｝～￠"/>
  <w:hdrShapeDefaults>
    <o:shapedefaults v:ext="edit" spidmax="5122"/>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ZDQzZjc5NTllMGFiYmY5NmVhMTllZTJlYTQ3YTVjMjgifQ=="/>
  </w:docVars>
  <w:rsids>
    <w:rsidRoot w:val="0CCB7736"/>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47FEF"/>
    <w:rsid w:val="000A18E4"/>
    <w:rsid w:val="000A3906"/>
    <w:rsid w:val="000C5341"/>
    <w:rsid w:val="000F1605"/>
    <w:rsid w:val="00110025"/>
    <w:rsid w:val="00111E23"/>
    <w:rsid w:val="00126594"/>
    <w:rsid w:val="001776F1"/>
    <w:rsid w:val="001E78AB"/>
    <w:rsid w:val="002504D5"/>
    <w:rsid w:val="00256F4A"/>
    <w:rsid w:val="0028244D"/>
    <w:rsid w:val="002A2596"/>
    <w:rsid w:val="002B7B5C"/>
    <w:rsid w:val="004512B0"/>
    <w:rsid w:val="00474893"/>
    <w:rsid w:val="00474C5D"/>
    <w:rsid w:val="00477BAA"/>
    <w:rsid w:val="005E3A52"/>
    <w:rsid w:val="00607A70"/>
    <w:rsid w:val="00623218"/>
    <w:rsid w:val="00661878"/>
    <w:rsid w:val="006B6637"/>
    <w:rsid w:val="006B748E"/>
    <w:rsid w:val="006C4281"/>
    <w:rsid w:val="006C6A75"/>
    <w:rsid w:val="006F0A16"/>
    <w:rsid w:val="006F465D"/>
    <w:rsid w:val="00726AD8"/>
    <w:rsid w:val="00773328"/>
    <w:rsid w:val="007A7F42"/>
    <w:rsid w:val="00800B37"/>
    <w:rsid w:val="00804AF3"/>
    <w:rsid w:val="00821883"/>
    <w:rsid w:val="00863843"/>
    <w:rsid w:val="00870673"/>
    <w:rsid w:val="00885248"/>
    <w:rsid w:val="008C0489"/>
    <w:rsid w:val="00917857"/>
    <w:rsid w:val="0094344A"/>
    <w:rsid w:val="00951882"/>
    <w:rsid w:val="00953295"/>
    <w:rsid w:val="00982230"/>
    <w:rsid w:val="009F1BA2"/>
    <w:rsid w:val="00A755C2"/>
    <w:rsid w:val="00AA5111"/>
    <w:rsid w:val="00AA51B3"/>
    <w:rsid w:val="00AD4DC5"/>
    <w:rsid w:val="00B067D1"/>
    <w:rsid w:val="00B471D4"/>
    <w:rsid w:val="00B81A40"/>
    <w:rsid w:val="00C23087"/>
    <w:rsid w:val="00C7225D"/>
    <w:rsid w:val="00C7795F"/>
    <w:rsid w:val="00CC73BE"/>
    <w:rsid w:val="00D01B7F"/>
    <w:rsid w:val="00D06DD6"/>
    <w:rsid w:val="00D1771E"/>
    <w:rsid w:val="00D92844"/>
    <w:rsid w:val="00EA1261"/>
    <w:rsid w:val="00EC0C0C"/>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o:shapelayout v:ext="edit">
      <o:idmap v:ext="edit" data="5"/>
    </o:shapelayout>
  </w:shapeDefaults>
  <w:decimalSymbol w:val="."/>
  <w:listSeparator w:val=","/>
  <w14:docId w14:val="517A9D69"/>
  <w15:docId w15:val="{E5A580C4-BC5D-4D3E-98C0-E8742FFCEE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iPriority="0" w:qFormat="1"/>
    <w:lsdException w:name="annotation text" w:semiHidden="1" w:unhideWhenUsed="1"/>
    <w:lsdException w:name="header" w:qFormat="1"/>
    <w:lsdException w:name="footer" w:qFormat="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qFormat="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a0"/>
    <w:autoRedefine/>
    <w:qFormat/>
    <w:pPr>
      <w:widowControl w:val="0"/>
      <w:jc w:val="both"/>
    </w:pPr>
    <w:rPr>
      <w:kern w:val="2"/>
      <w:sz w:val="21"/>
      <w:szCs w:val="24"/>
    </w:rPr>
  </w:style>
  <w:style w:type="paragraph" w:styleId="1">
    <w:name w:val="heading 1"/>
    <w:basedOn w:val="a"/>
    <w:next w:val="a"/>
    <w:autoRedefine/>
    <w:qFormat/>
    <w:locked/>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autoRedefine/>
    <w:qFormat/>
    <w:rsid w:val="002504D5"/>
    <w:pPr>
      <w:snapToGrid w:val="0"/>
      <w:ind w:firstLineChars="315" w:firstLine="882"/>
      <w:jc w:val="left"/>
    </w:pPr>
    <w:rPr>
      <w:rFonts w:ascii="宋体" w:hAnsi="宋体"/>
      <w:sz w:val="28"/>
      <w:szCs w:val="28"/>
    </w:rPr>
  </w:style>
  <w:style w:type="paragraph" w:styleId="a4">
    <w:name w:val="Body Text"/>
    <w:basedOn w:val="a"/>
    <w:autoRedefine/>
    <w:semiHidden/>
    <w:qFormat/>
    <w:rPr>
      <w:rFonts w:ascii="仿宋" w:eastAsia="仿宋" w:hAnsi="仿宋" w:cs="仿宋"/>
      <w:sz w:val="31"/>
      <w:szCs w:val="31"/>
      <w:lang w:eastAsia="en-US"/>
    </w:rPr>
  </w:style>
  <w:style w:type="paragraph" w:styleId="a5">
    <w:name w:val="footer"/>
    <w:basedOn w:val="a"/>
    <w:link w:val="a6"/>
    <w:autoRedefine/>
    <w:uiPriority w:val="99"/>
    <w:qFormat/>
    <w:pPr>
      <w:tabs>
        <w:tab w:val="center" w:pos="4153"/>
        <w:tab w:val="right" w:pos="8306"/>
      </w:tabs>
      <w:snapToGrid w:val="0"/>
      <w:jc w:val="left"/>
    </w:pPr>
    <w:rPr>
      <w:sz w:val="18"/>
      <w:szCs w:val="18"/>
    </w:rPr>
  </w:style>
  <w:style w:type="paragraph" w:styleId="a7">
    <w:name w:val="header"/>
    <w:basedOn w:val="a"/>
    <w:link w:val="a8"/>
    <w:autoRedefine/>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9">
    <w:name w:val="Table Grid"/>
    <w:basedOn w:val="a2"/>
    <w:autoRedefine/>
    <w:uiPriority w:val="9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page number"/>
    <w:basedOn w:val="a1"/>
    <w:autoRedefine/>
    <w:uiPriority w:val="99"/>
    <w:qFormat/>
    <w:rPr>
      <w:rFonts w:cs="Times New Roman"/>
    </w:rPr>
  </w:style>
  <w:style w:type="character" w:customStyle="1" w:styleId="a6">
    <w:name w:val="页脚 字符"/>
    <w:basedOn w:val="a1"/>
    <w:link w:val="a5"/>
    <w:autoRedefine/>
    <w:uiPriority w:val="99"/>
    <w:semiHidden/>
    <w:qFormat/>
    <w:rPr>
      <w:sz w:val="18"/>
      <w:szCs w:val="18"/>
    </w:rPr>
  </w:style>
  <w:style w:type="character" w:customStyle="1" w:styleId="a8">
    <w:name w:val="页眉 字符"/>
    <w:basedOn w:val="a1"/>
    <w:link w:val="a7"/>
    <w:autoRedefine/>
    <w:uiPriority w:val="99"/>
    <w:semiHidden/>
    <w:qFormat/>
    <w:rPr>
      <w:sz w:val="18"/>
      <w:szCs w:val="18"/>
    </w:rPr>
  </w:style>
  <w:style w:type="paragraph" w:styleId="ab">
    <w:name w:val="List Paragraph"/>
    <w:basedOn w:val="a"/>
    <w:autoRedefine/>
    <w:uiPriority w:val="99"/>
    <w:qFormat/>
    <w:pPr>
      <w:ind w:firstLineChars="200" w:firstLine="420"/>
    </w:pPr>
    <w:rPr>
      <w:rFonts w:ascii="Calibri" w:hAnsi="Calibri"/>
      <w:szCs w:val="22"/>
    </w:rPr>
  </w:style>
  <w:style w:type="table" w:customStyle="1" w:styleId="TableNormal">
    <w:name w:val="Table Normal"/>
    <w:autoRedefine/>
    <w:semiHidden/>
    <w:unhideWhenUsed/>
    <w:qFormat/>
    <w:tblPr>
      <w:tblCellMar>
        <w:top w:w="0" w:type="dxa"/>
        <w:left w:w="0" w:type="dxa"/>
        <w:bottom w:w="0" w:type="dxa"/>
        <w:right w:w="0" w:type="dxa"/>
      </w:tblCellMar>
    </w:tblPr>
  </w:style>
  <w:style w:type="paragraph" w:customStyle="1" w:styleId="TableText">
    <w:name w:val="Table Text"/>
    <w:basedOn w:val="a"/>
    <w:autoRedefine/>
    <w:semiHidden/>
    <w:qFormat/>
    <w:rPr>
      <w:rFonts w:ascii="Arial" w:eastAsia="Arial" w:hAnsi="Arial" w:cs="Arial"/>
      <w:szCs w:val="21"/>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928732">
      <w:bodyDiv w:val="1"/>
      <w:marLeft w:val="0"/>
      <w:marRight w:val="0"/>
      <w:marTop w:val="0"/>
      <w:marBottom w:val="0"/>
      <w:divBdr>
        <w:top w:val="none" w:sz="0" w:space="0" w:color="auto"/>
        <w:left w:val="none" w:sz="0" w:space="0" w:color="auto"/>
        <w:bottom w:val="none" w:sz="0" w:space="0" w:color="auto"/>
        <w:right w:val="none" w:sz="0" w:space="0" w:color="auto"/>
      </w:divBdr>
    </w:div>
    <w:div w:id="135489139">
      <w:bodyDiv w:val="1"/>
      <w:marLeft w:val="0"/>
      <w:marRight w:val="0"/>
      <w:marTop w:val="0"/>
      <w:marBottom w:val="0"/>
      <w:divBdr>
        <w:top w:val="none" w:sz="0" w:space="0" w:color="auto"/>
        <w:left w:val="none" w:sz="0" w:space="0" w:color="auto"/>
        <w:bottom w:val="none" w:sz="0" w:space="0" w:color="auto"/>
        <w:right w:val="none" w:sz="0" w:space="0" w:color="auto"/>
      </w:divBdr>
    </w:div>
    <w:div w:id="247270546">
      <w:bodyDiv w:val="1"/>
      <w:marLeft w:val="0"/>
      <w:marRight w:val="0"/>
      <w:marTop w:val="0"/>
      <w:marBottom w:val="0"/>
      <w:divBdr>
        <w:top w:val="none" w:sz="0" w:space="0" w:color="auto"/>
        <w:left w:val="none" w:sz="0" w:space="0" w:color="auto"/>
        <w:bottom w:val="none" w:sz="0" w:space="0" w:color="auto"/>
        <w:right w:val="none" w:sz="0" w:space="0" w:color="auto"/>
      </w:divBdr>
    </w:div>
    <w:div w:id="328103231">
      <w:bodyDiv w:val="1"/>
      <w:marLeft w:val="0"/>
      <w:marRight w:val="0"/>
      <w:marTop w:val="0"/>
      <w:marBottom w:val="0"/>
      <w:divBdr>
        <w:top w:val="none" w:sz="0" w:space="0" w:color="auto"/>
        <w:left w:val="none" w:sz="0" w:space="0" w:color="auto"/>
        <w:bottom w:val="none" w:sz="0" w:space="0" w:color="auto"/>
        <w:right w:val="none" w:sz="0" w:space="0" w:color="auto"/>
      </w:divBdr>
    </w:div>
    <w:div w:id="514156507">
      <w:bodyDiv w:val="1"/>
      <w:marLeft w:val="0"/>
      <w:marRight w:val="0"/>
      <w:marTop w:val="0"/>
      <w:marBottom w:val="0"/>
      <w:divBdr>
        <w:top w:val="none" w:sz="0" w:space="0" w:color="auto"/>
        <w:left w:val="none" w:sz="0" w:space="0" w:color="auto"/>
        <w:bottom w:val="none" w:sz="0" w:space="0" w:color="auto"/>
        <w:right w:val="none" w:sz="0" w:space="0" w:color="auto"/>
      </w:divBdr>
    </w:div>
    <w:div w:id="694576463">
      <w:bodyDiv w:val="1"/>
      <w:marLeft w:val="0"/>
      <w:marRight w:val="0"/>
      <w:marTop w:val="0"/>
      <w:marBottom w:val="0"/>
      <w:divBdr>
        <w:top w:val="none" w:sz="0" w:space="0" w:color="auto"/>
        <w:left w:val="none" w:sz="0" w:space="0" w:color="auto"/>
        <w:bottom w:val="none" w:sz="0" w:space="0" w:color="auto"/>
        <w:right w:val="none" w:sz="0" w:space="0" w:color="auto"/>
      </w:divBdr>
    </w:div>
    <w:div w:id="1054500362">
      <w:bodyDiv w:val="1"/>
      <w:marLeft w:val="0"/>
      <w:marRight w:val="0"/>
      <w:marTop w:val="0"/>
      <w:marBottom w:val="0"/>
      <w:divBdr>
        <w:top w:val="none" w:sz="0" w:space="0" w:color="auto"/>
        <w:left w:val="none" w:sz="0" w:space="0" w:color="auto"/>
        <w:bottom w:val="none" w:sz="0" w:space="0" w:color="auto"/>
        <w:right w:val="none" w:sz="0" w:space="0" w:color="auto"/>
      </w:divBdr>
    </w:div>
    <w:div w:id="1225603066">
      <w:bodyDiv w:val="1"/>
      <w:marLeft w:val="0"/>
      <w:marRight w:val="0"/>
      <w:marTop w:val="0"/>
      <w:marBottom w:val="0"/>
      <w:divBdr>
        <w:top w:val="none" w:sz="0" w:space="0" w:color="auto"/>
        <w:left w:val="none" w:sz="0" w:space="0" w:color="auto"/>
        <w:bottom w:val="none" w:sz="0" w:space="0" w:color="auto"/>
        <w:right w:val="none" w:sz="0" w:space="0" w:color="auto"/>
      </w:divBdr>
    </w:div>
    <w:div w:id="1300918729">
      <w:bodyDiv w:val="1"/>
      <w:marLeft w:val="0"/>
      <w:marRight w:val="0"/>
      <w:marTop w:val="0"/>
      <w:marBottom w:val="0"/>
      <w:divBdr>
        <w:top w:val="none" w:sz="0" w:space="0" w:color="auto"/>
        <w:left w:val="none" w:sz="0" w:space="0" w:color="auto"/>
        <w:bottom w:val="none" w:sz="0" w:space="0" w:color="auto"/>
        <w:right w:val="none" w:sz="0" w:space="0" w:color="auto"/>
      </w:divBdr>
    </w:div>
    <w:div w:id="1492912641">
      <w:bodyDiv w:val="1"/>
      <w:marLeft w:val="0"/>
      <w:marRight w:val="0"/>
      <w:marTop w:val="0"/>
      <w:marBottom w:val="0"/>
      <w:divBdr>
        <w:top w:val="none" w:sz="0" w:space="0" w:color="auto"/>
        <w:left w:val="none" w:sz="0" w:space="0" w:color="auto"/>
        <w:bottom w:val="none" w:sz="0" w:space="0" w:color="auto"/>
        <w:right w:val="none" w:sz="0" w:space="0" w:color="auto"/>
      </w:divBdr>
    </w:div>
    <w:div w:id="1697851381">
      <w:bodyDiv w:val="1"/>
      <w:marLeft w:val="0"/>
      <w:marRight w:val="0"/>
      <w:marTop w:val="0"/>
      <w:marBottom w:val="0"/>
      <w:divBdr>
        <w:top w:val="none" w:sz="0" w:space="0" w:color="auto"/>
        <w:left w:val="none" w:sz="0" w:space="0" w:color="auto"/>
        <w:bottom w:val="none" w:sz="0" w:space="0" w:color="auto"/>
        <w:right w:val="none" w:sz="0" w:space="0" w:color="auto"/>
      </w:divBdr>
    </w:div>
    <w:div w:id="1756049230">
      <w:bodyDiv w:val="1"/>
      <w:marLeft w:val="0"/>
      <w:marRight w:val="0"/>
      <w:marTop w:val="0"/>
      <w:marBottom w:val="0"/>
      <w:divBdr>
        <w:top w:val="none" w:sz="0" w:space="0" w:color="auto"/>
        <w:left w:val="none" w:sz="0" w:space="0" w:color="auto"/>
        <w:bottom w:val="none" w:sz="0" w:space="0" w:color="auto"/>
        <w:right w:val="none" w:sz="0" w:space="0" w:color="auto"/>
      </w:divBdr>
    </w:div>
    <w:div w:id="2008701560">
      <w:bodyDiv w:val="1"/>
      <w:marLeft w:val="0"/>
      <w:marRight w:val="0"/>
      <w:marTop w:val="0"/>
      <w:marBottom w:val="0"/>
      <w:divBdr>
        <w:top w:val="none" w:sz="0" w:space="0" w:color="auto"/>
        <w:left w:val="none" w:sz="0" w:space="0" w:color="auto"/>
        <w:bottom w:val="none" w:sz="0" w:space="0" w:color="auto"/>
        <w:right w:val="none" w:sz="0" w:space="0" w:color="auto"/>
      </w:divBdr>
    </w:div>
    <w:div w:id="2071685197">
      <w:bodyDiv w:val="1"/>
      <w:marLeft w:val="0"/>
      <w:marRight w:val="0"/>
      <w:marTop w:val="0"/>
      <w:marBottom w:val="0"/>
      <w:divBdr>
        <w:top w:val="none" w:sz="0" w:space="0" w:color="auto"/>
        <w:left w:val="none" w:sz="0" w:space="0" w:color="auto"/>
        <w:bottom w:val="none" w:sz="0" w:space="0" w:color="auto"/>
        <w:right w:val="none" w:sz="0" w:space="0" w:color="auto"/>
      </w:divBdr>
    </w:div>
    <w:div w:id="213818420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215</TotalTime>
  <Pages>10</Pages>
  <Words>448</Words>
  <Characters>2554</Characters>
  <Application>Microsoft Office Word</Application>
  <DocSecurity>0</DocSecurity>
  <Lines>21</Lines>
  <Paragraphs>5</Paragraphs>
  <ScaleCrop>false</ScaleCrop>
  <Company/>
  <LinksUpToDate>false</LinksUpToDate>
  <CharactersWithSpaces>2997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wen H</cp:lastModifiedBy>
  <cp:revision>54</cp:revision>
  <cp:lastPrinted>2024-05-20T07:59:00Z</cp:lastPrinted>
  <dcterms:created xsi:type="dcterms:W3CDTF">2020-06-06T01:07:00Z</dcterms:created>
  <dcterms:modified xsi:type="dcterms:W3CDTF">2024-05-28T04:39:00Z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KSOSaveFontToCloudKey">
    <vt:lpwstr>386772509_embed</vt:lpwstr>
  </property>
  <property fmtid="{D5CDD505-2E9C-101B-9397-08002B2CF9AE}" pid="4" name="ICV">
    <vt:lpwstr>F96CC6F13C934D6E834055B675BCA8AB_13</vt:lpwstr>
  </property>
</Properties>
</file>